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4216" w14:textId="77777777" w:rsidR="00CB6CE6" w:rsidRPr="00CB6CE6" w:rsidRDefault="00CB6CE6" w:rsidP="00CB6CE6">
      <w:pPr>
        <w:pStyle w:val="Materialtyp1"/>
        <w:rPr>
          <w:rFonts w:eastAsiaTheme="minorHAnsi"/>
          <w:noProof/>
        </w:rPr>
      </w:pPr>
      <w:r>
        <w:rPr>
          <w:rFonts w:eastAsiaTheme="minorHAnsi"/>
          <w:noProof/>
        </w:rPr>
        <w:t>Checkliste</w:t>
      </w:r>
    </w:p>
    <w:p w14:paraId="56351318" w14:textId="77777777" w:rsidR="00CB6CE6" w:rsidRPr="00CB6CE6" w:rsidRDefault="00CB6CE6" w:rsidP="00CB6CE6">
      <w:pPr>
        <w:pStyle w:val="Headline"/>
        <w:rPr>
          <w:rFonts w:eastAsiaTheme="minorHAnsi"/>
          <w:noProof/>
        </w:rPr>
      </w:pPr>
      <w:r>
        <w:rPr>
          <w:rFonts w:eastAsiaTheme="minorHAnsi"/>
          <w:noProof/>
        </w:rPr>
        <w:t xml:space="preserve">Beobachtungsbogen für ein </w:t>
      </w:r>
      <w:r w:rsidRPr="00CB6CE6">
        <w:rPr>
          <w:rFonts w:eastAsiaTheme="minorHAnsi"/>
          <w:noProof/>
        </w:rPr>
        <w:t>Lerntagebuch</w:t>
      </w:r>
    </w:p>
    <w:p w14:paraId="4D2A5609" w14:textId="77777777" w:rsidR="00CB6CE6" w:rsidRPr="00CB6CE6" w:rsidRDefault="00CB6CE6" w:rsidP="009164FB">
      <w:pPr>
        <w:pStyle w:val="Flietext"/>
        <w:rPr>
          <w:noProof/>
          <w:bdr w:val="none" w:sz="0" w:space="0" w:color="auto"/>
        </w:rPr>
      </w:pPr>
      <w:r>
        <w:rPr>
          <w:noProof/>
          <w:bdr w:val="none" w:sz="0" w:space="0" w:color="auto"/>
        </w:rPr>
        <w:t xml:space="preserve">Ein Lerntagebuch ist ein Instrument, das Kursteilnehmenden helfen soll, ihre Lernfortschritte festzuhalten. Mit diesem Beobachtungsbogen geben Sie ihren Teilnehmerinnen und -teilnehmern ein Hilfsmittel dafür an die Hand. </w:t>
      </w:r>
    </w:p>
    <w:p w14:paraId="6C337AB2" w14:textId="7946F8A4" w:rsidR="009164FB" w:rsidRPr="00F25D52" w:rsidRDefault="00F25D52" w:rsidP="00CB6CE6">
      <w:pPr>
        <w:pStyle w:val="Zwischenberschrift"/>
        <w:rPr>
          <w:b w:val="0"/>
          <w:bCs/>
          <w:i/>
          <w:iCs/>
          <w:noProof/>
          <w:bdr w:val="none" w:sz="0" w:space="0" w:color="auto"/>
        </w:rPr>
      </w:pPr>
      <w:r w:rsidRPr="00F25D52">
        <w:rPr>
          <w:b w:val="0"/>
          <w:bCs/>
          <w:i/>
          <w:iCs/>
        </w:rPr>
        <w:t xml:space="preserve"> Der folgende Text ist ein Auszug aus:  Strauch, A., </w:t>
      </w:r>
      <w:proofErr w:type="spellStart"/>
      <w:r w:rsidRPr="00F25D52">
        <w:rPr>
          <w:b w:val="0"/>
          <w:bCs/>
          <w:i/>
          <w:iCs/>
        </w:rPr>
        <w:t>Jütten</w:t>
      </w:r>
      <w:proofErr w:type="spellEnd"/>
      <w:r w:rsidRPr="00F25D52">
        <w:rPr>
          <w:b w:val="0"/>
          <w:bCs/>
          <w:i/>
          <w:iCs/>
        </w:rPr>
        <w:t>, S., &amp; Mania, E. (2009). Kompetenzerfassung in der Weiterbildung. Instrumente und Methoden situativ anwenden. Bielefeld: W. Bertelsmann.  S. 72.</w:t>
      </w:r>
    </w:p>
    <w:p w14:paraId="0DF7004B" w14:textId="32BDA63D" w:rsidR="00CB6CE6" w:rsidRDefault="00CB6CE6" w:rsidP="00CB6CE6">
      <w:pPr>
        <w:pStyle w:val="Zwischenberschrift"/>
        <w:rPr>
          <w:noProof/>
          <w:bdr w:val="none" w:sz="0" w:space="0" w:color="auto"/>
        </w:rPr>
      </w:pPr>
      <w:r>
        <w:rPr>
          <w:noProof/>
          <w:bdr w:val="none" w:sz="0" w:space="0" w:color="auto"/>
        </w:rPr>
        <w:t>Anleitung</w:t>
      </w:r>
    </w:p>
    <w:p w14:paraId="57D2FA03" w14:textId="77777777" w:rsidR="00CB6CE6" w:rsidRDefault="00CB6CE6" w:rsidP="00CB6CE6">
      <w:pPr>
        <w:pStyle w:val="Flietext"/>
        <w:rPr>
          <w:noProof/>
          <w:bdr w:val="none" w:sz="0" w:space="0" w:color="auto"/>
        </w:rPr>
      </w:pPr>
      <w:r>
        <w:rPr>
          <w:noProof/>
          <w:bdr w:val="none" w:sz="0" w:space="0" w:color="auto"/>
        </w:rPr>
        <w:t>Folgenden Text können Sie mit dem Bogen an die Seminarteilnehmerinnen und –teilnehmer austeilen:</w:t>
      </w:r>
    </w:p>
    <w:p w14:paraId="53CE2AD7" w14:textId="77777777" w:rsidR="00CB6CE6" w:rsidRPr="00CB6CE6" w:rsidRDefault="009164FB" w:rsidP="00CB6CE6">
      <w:pPr>
        <w:pStyle w:val="Flietext"/>
        <w:rPr>
          <w:noProof/>
          <w:bdr w:val="none" w:sz="0" w:space="0" w:color="auto"/>
        </w:rPr>
      </w:pPr>
      <w:r>
        <w:rPr>
          <w:noProof/>
          <w:bdr w:val="none" w:sz="0" w:space="0" w:color="auto"/>
        </w:rPr>
        <w:t>„</w:t>
      </w:r>
      <w:r w:rsidR="00CB6CE6" w:rsidRPr="00CB6CE6">
        <w:rPr>
          <w:noProof/>
          <w:bdr w:val="none" w:sz="0" w:space="0" w:color="auto"/>
        </w:rPr>
        <w:t xml:space="preserve">Dieser Beobachtungsbogen dient Ihrer Selbstreflexion des Lernstoffes. Denken Sie über Ihr eigenes Lernverhalten, den eigenen Lernprozess und eigene Lernergebnisse nach. Die folgenden Fragen können </w:t>
      </w:r>
      <w:r>
        <w:rPr>
          <w:noProof/>
          <w:bdr w:val="none" w:sz="0" w:space="0" w:color="auto"/>
        </w:rPr>
        <w:t>Ihnen dabei helfen. Tragen Sie I</w:t>
      </w:r>
      <w:r w:rsidR="00CB6CE6" w:rsidRPr="00CB6CE6">
        <w:rPr>
          <w:noProof/>
          <w:bdr w:val="none" w:sz="0" w:space="0" w:color="auto"/>
        </w:rPr>
        <w:t>hre Reflexionsgedanken regelmäßig in das folgende Beispiel ein, so dass Sie am Ende der Lernveranstaltung einen fundierten Überblick über Ihr Lernverhalten haben. Gespräche mit der Kursleitung über diesen Beobachtungsbogen sind jederzeit möglich.</w:t>
      </w:r>
      <w:r>
        <w:rPr>
          <w:noProof/>
          <w:bdr w:val="none" w:sz="0" w:space="0" w:color="auto"/>
        </w:rPr>
        <w:t>“</w:t>
      </w:r>
    </w:p>
    <w:p w14:paraId="274E6D92" w14:textId="77777777" w:rsidR="00CB6CE6" w:rsidRPr="00CB6CE6" w:rsidRDefault="00CB6CE6" w:rsidP="00CB6CE6">
      <w:pPr>
        <w:pStyle w:val="AufzhlungPunkte"/>
        <w:numPr>
          <w:ilvl w:val="0"/>
          <w:numId w:val="0"/>
        </w:numPr>
        <w:rPr>
          <w:noProof/>
          <w:bdr w:val="none" w:sz="0" w:space="0" w:color="auto"/>
        </w:rPr>
      </w:pPr>
      <w:r w:rsidRPr="00CB6CE6">
        <w:rPr>
          <w:noProof/>
          <w:bdr w:val="none" w:sz="0" w:space="0" w:color="auto"/>
        </w:rPr>
        <w:t>Fragen zum Lernverhalten:</w:t>
      </w:r>
    </w:p>
    <w:p w14:paraId="06CE505C" w14:textId="77777777" w:rsidR="00CB6CE6" w:rsidRPr="00CB6CE6" w:rsidRDefault="00CB6CE6" w:rsidP="00CB6CE6">
      <w:pPr>
        <w:pStyle w:val="AufzhlungPunkte"/>
        <w:rPr>
          <w:noProof/>
          <w:bdr w:val="none" w:sz="0" w:space="0" w:color="auto"/>
        </w:rPr>
      </w:pPr>
      <w:r w:rsidRPr="00CB6CE6">
        <w:rPr>
          <w:noProof/>
          <w:bdr w:val="none" w:sz="0" w:space="0" w:color="auto"/>
        </w:rPr>
        <w:t>Wann und wie oft habe ich gelernt?</w:t>
      </w:r>
    </w:p>
    <w:p w14:paraId="33ED967D" w14:textId="77777777" w:rsidR="00CB6CE6" w:rsidRPr="00CB6CE6" w:rsidRDefault="00CB6CE6" w:rsidP="00CB6CE6">
      <w:pPr>
        <w:pStyle w:val="AufzhlungPunkte"/>
        <w:rPr>
          <w:noProof/>
          <w:bdr w:val="none" w:sz="0" w:space="0" w:color="auto"/>
        </w:rPr>
      </w:pPr>
      <w:r w:rsidRPr="00CB6CE6">
        <w:rPr>
          <w:noProof/>
          <w:bdr w:val="none" w:sz="0" w:space="0" w:color="auto"/>
        </w:rPr>
        <w:t>Welche Lerntechnik habe ich dabei angewandt?</w:t>
      </w:r>
    </w:p>
    <w:p w14:paraId="3CB314AC" w14:textId="77777777" w:rsidR="00CB6CE6" w:rsidRPr="00CB6CE6" w:rsidRDefault="00CB6CE6" w:rsidP="00CB6CE6">
      <w:pPr>
        <w:pStyle w:val="AufzhlungPunkte"/>
        <w:rPr>
          <w:noProof/>
          <w:bdr w:val="none" w:sz="0" w:space="0" w:color="auto"/>
        </w:rPr>
      </w:pPr>
      <w:r w:rsidRPr="00CB6CE6">
        <w:rPr>
          <w:noProof/>
          <w:bdr w:val="none" w:sz="0" w:space="0" w:color="auto"/>
        </w:rPr>
        <w:t>War die Lerntechnik sinnvoll?</w:t>
      </w:r>
    </w:p>
    <w:p w14:paraId="3D2CED77" w14:textId="77777777" w:rsidR="00CB6CE6" w:rsidRPr="00CB6CE6" w:rsidRDefault="00CB6CE6" w:rsidP="00CB6CE6">
      <w:pPr>
        <w:pStyle w:val="AufzhlungPunkte"/>
        <w:rPr>
          <w:noProof/>
          <w:bdr w:val="none" w:sz="0" w:space="0" w:color="auto"/>
        </w:rPr>
      </w:pPr>
      <w:r w:rsidRPr="00CB6CE6">
        <w:rPr>
          <w:noProof/>
          <w:bdr w:val="none" w:sz="0" w:space="0" w:color="auto"/>
        </w:rPr>
        <w:t>Was hat mir besonders gut gefallen?</w:t>
      </w:r>
    </w:p>
    <w:p w14:paraId="7F9EC60B" w14:textId="77777777" w:rsidR="00CB6CE6" w:rsidRPr="00CB6CE6" w:rsidRDefault="00CB6CE6" w:rsidP="00CB6CE6">
      <w:pPr>
        <w:pStyle w:val="AufzhlungPunkte"/>
        <w:rPr>
          <w:noProof/>
          <w:bdr w:val="none" w:sz="0" w:space="0" w:color="auto"/>
        </w:rPr>
      </w:pPr>
      <w:r w:rsidRPr="00CB6CE6">
        <w:rPr>
          <w:noProof/>
          <w:bdr w:val="none" w:sz="0" w:space="0" w:color="auto"/>
        </w:rPr>
        <w:t>Was hat mir nicht gefallen?</w:t>
      </w:r>
    </w:p>
    <w:p w14:paraId="09208FB5" w14:textId="77777777" w:rsidR="00CB6CE6" w:rsidRPr="00CB6CE6" w:rsidRDefault="00CB6CE6" w:rsidP="00CB6CE6">
      <w:pPr>
        <w:pStyle w:val="AufzhlungPunkte"/>
        <w:rPr>
          <w:noProof/>
          <w:bdr w:val="none" w:sz="0" w:space="0" w:color="auto"/>
        </w:rPr>
      </w:pPr>
      <w:r w:rsidRPr="00CB6CE6">
        <w:rPr>
          <w:noProof/>
          <w:bdr w:val="none" w:sz="0" w:space="0" w:color="auto"/>
        </w:rPr>
        <w:t>Was muss ich noch nacharbeiten?</w:t>
      </w:r>
    </w:p>
    <w:p w14:paraId="4135C209" w14:textId="77777777" w:rsidR="00CB6CE6" w:rsidRPr="00CB6CE6" w:rsidRDefault="00CB6CE6" w:rsidP="00CB6CE6">
      <w:pPr>
        <w:pStyle w:val="AufzhlungPunkte"/>
        <w:rPr>
          <w:noProof/>
          <w:bdr w:val="none" w:sz="0" w:space="0" w:color="auto"/>
        </w:rPr>
      </w:pPr>
      <w:r w:rsidRPr="00CB6CE6">
        <w:rPr>
          <w:noProof/>
          <w:bdr w:val="none" w:sz="0" w:space="0" w:color="auto"/>
        </w:rPr>
        <w:t>Wo brauche ich Hilfe von den Mitlernenden oder dem Lehrenden?</w:t>
      </w:r>
    </w:p>
    <w:p w14:paraId="46619E59" w14:textId="77777777" w:rsidR="00CB6CE6" w:rsidRDefault="00CB6CE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sz w:val="24"/>
          <w:bdr w:val="none" w:sz="0" w:space="0" w:color="auto"/>
        </w:rPr>
      </w:pPr>
      <w:r>
        <w:rPr>
          <w:noProof/>
          <w:bdr w:val="none" w:sz="0" w:space="0" w:color="auto"/>
        </w:rPr>
        <w:br w:type="page"/>
      </w:r>
    </w:p>
    <w:tbl>
      <w:tblPr>
        <w:tblStyle w:val="Tabellenraster"/>
        <w:tblW w:w="0" w:type="auto"/>
        <w:tblInd w:w="0" w:type="dxa"/>
        <w:tblLook w:val="04A0" w:firstRow="1" w:lastRow="0" w:firstColumn="1" w:lastColumn="0" w:noHBand="0" w:noVBand="1"/>
      </w:tblPr>
      <w:tblGrid>
        <w:gridCol w:w="2344"/>
        <w:gridCol w:w="1313"/>
        <w:gridCol w:w="1319"/>
        <w:gridCol w:w="1319"/>
        <w:gridCol w:w="1457"/>
        <w:gridCol w:w="1310"/>
      </w:tblGrid>
      <w:tr w:rsidR="00CB6CE6" w14:paraId="0D07A767" w14:textId="77777777" w:rsidTr="00CB6CE6">
        <w:tc>
          <w:tcPr>
            <w:tcW w:w="9062" w:type="dxa"/>
            <w:gridSpan w:val="6"/>
          </w:tcPr>
          <w:p w14:paraId="2A049653" w14:textId="77777777" w:rsidR="00CB6CE6" w:rsidRP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lang w:eastAsia="en-US"/>
              </w:rPr>
            </w:pPr>
            <w:r w:rsidRPr="00CB6CE6">
              <w:rPr>
                <w:b/>
                <w:bdr w:val="none" w:sz="0" w:space="0" w:color="auto"/>
                <w:lang w:eastAsia="en-US"/>
              </w:rPr>
              <w:lastRenderedPageBreak/>
              <w:t>Beobachtungsbogen – Reflexion über mein Lernverhalten</w:t>
            </w:r>
          </w:p>
        </w:tc>
      </w:tr>
      <w:tr w:rsidR="00CB6CE6" w14:paraId="00ECB04E" w14:textId="77777777" w:rsidTr="00CB6CE6">
        <w:tc>
          <w:tcPr>
            <w:tcW w:w="2344" w:type="dxa"/>
          </w:tcPr>
          <w:p w14:paraId="79ADC533"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 xml:space="preserve">Fach: </w:t>
            </w:r>
          </w:p>
        </w:tc>
        <w:tc>
          <w:tcPr>
            <w:tcW w:w="1313" w:type="dxa"/>
          </w:tcPr>
          <w:p w14:paraId="1A732ADE"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Montag</w:t>
            </w:r>
          </w:p>
        </w:tc>
        <w:tc>
          <w:tcPr>
            <w:tcW w:w="1319" w:type="dxa"/>
          </w:tcPr>
          <w:p w14:paraId="4F404B82"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Dienstag</w:t>
            </w:r>
          </w:p>
        </w:tc>
        <w:tc>
          <w:tcPr>
            <w:tcW w:w="1319" w:type="dxa"/>
          </w:tcPr>
          <w:p w14:paraId="709D914A"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Mittwoch</w:t>
            </w:r>
          </w:p>
        </w:tc>
        <w:tc>
          <w:tcPr>
            <w:tcW w:w="1457" w:type="dxa"/>
          </w:tcPr>
          <w:p w14:paraId="67DBC6A1"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Donnerstag</w:t>
            </w:r>
          </w:p>
        </w:tc>
        <w:tc>
          <w:tcPr>
            <w:tcW w:w="1310" w:type="dxa"/>
          </w:tcPr>
          <w:p w14:paraId="75600D57"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Freitag</w:t>
            </w:r>
          </w:p>
        </w:tc>
      </w:tr>
      <w:tr w:rsidR="00CB6CE6" w14:paraId="5AF17C9F" w14:textId="77777777" w:rsidTr="00CB6CE6">
        <w:tc>
          <w:tcPr>
            <w:tcW w:w="2344" w:type="dxa"/>
          </w:tcPr>
          <w:p w14:paraId="133450D1"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Woche 1</w:t>
            </w:r>
          </w:p>
        </w:tc>
        <w:tc>
          <w:tcPr>
            <w:tcW w:w="1313" w:type="dxa"/>
          </w:tcPr>
          <w:p w14:paraId="590D2968"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9" w:type="dxa"/>
          </w:tcPr>
          <w:p w14:paraId="68FA6B0F"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9" w:type="dxa"/>
          </w:tcPr>
          <w:p w14:paraId="69EA12BC"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457" w:type="dxa"/>
          </w:tcPr>
          <w:p w14:paraId="53DDB2E7"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0" w:type="dxa"/>
          </w:tcPr>
          <w:p w14:paraId="7B252460"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r>
      <w:tr w:rsidR="00CB6CE6" w14:paraId="3F1ADA83" w14:textId="77777777" w:rsidTr="00CB6CE6">
        <w:tc>
          <w:tcPr>
            <w:tcW w:w="2344" w:type="dxa"/>
          </w:tcPr>
          <w:p w14:paraId="7D46C270"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Woche 2</w:t>
            </w:r>
          </w:p>
        </w:tc>
        <w:tc>
          <w:tcPr>
            <w:tcW w:w="1313" w:type="dxa"/>
          </w:tcPr>
          <w:p w14:paraId="1E9E4B5C"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9" w:type="dxa"/>
          </w:tcPr>
          <w:p w14:paraId="39BDC7E3"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9" w:type="dxa"/>
          </w:tcPr>
          <w:p w14:paraId="40AA2389"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457" w:type="dxa"/>
          </w:tcPr>
          <w:p w14:paraId="5A2210F7"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0" w:type="dxa"/>
          </w:tcPr>
          <w:p w14:paraId="67F1B788"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r>
      <w:tr w:rsidR="00CB6CE6" w14:paraId="6581805B" w14:textId="77777777" w:rsidTr="00CB6CE6">
        <w:tc>
          <w:tcPr>
            <w:tcW w:w="2344" w:type="dxa"/>
          </w:tcPr>
          <w:p w14:paraId="043DA1F8"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Woche 3</w:t>
            </w:r>
          </w:p>
        </w:tc>
        <w:tc>
          <w:tcPr>
            <w:tcW w:w="1313" w:type="dxa"/>
          </w:tcPr>
          <w:p w14:paraId="4B7B5A6B"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9" w:type="dxa"/>
          </w:tcPr>
          <w:p w14:paraId="5648A4F8"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9" w:type="dxa"/>
          </w:tcPr>
          <w:p w14:paraId="3BED9FBA"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457" w:type="dxa"/>
          </w:tcPr>
          <w:p w14:paraId="2615700C"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0" w:type="dxa"/>
          </w:tcPr>
          <w:p w14:paraId="1F784F28"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r>
      <w:tr w:rsidR="00CB6CE6" w14:paraId="7412A180" w14:textId="77777777" w:rsidTr="00CB6CE6">
        <w:tc>
          <w:tcPr>
            <w:tcW w:w="2344" w:type="dxa"/>
          </w:tcPr>
          <w:p w14:paraId="34260032"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r>
              <w:rPr>
                <w:bdr w:val="none" w:sz="0" w:space="0" w:color="auto"/>
                <w:lang w:eastAsia="en-US"/>
              </w:rPr>
              <w:t>…</w:t>
            </w:r>
          </w:p>
        </w:tc>
        <w:tc>
          <w:tcPr>
            <w:tcW w:w="1313" w:type="dxa"/>
          </w:tcPr>
          <w:p w14:paraId="30E24F8A"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9" w:type="dxa"/>
          </w:tcPr>
          <w:p w14:paraId="75121EA5"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9" w:type="dxa"/>
          </w:tcPr>
          <w:p w14:paraId="532EA503"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457" w:type="dxa"/>
          </w:tcPr>
          <w:p w14:paraId="3F7D54B5"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c>
          <w:tcPr>
            <w:tcW w:w="1310" w:type="dxa"/>
          </w:tcPr>
          <w:p w14:paraId="46277DD1" w14:textId="77777777" w:rsidR="00CB6CE6" w:rsidRDefault="00CB6CE6" w:rsidP="00CB6CE6">
            <w:pPr>
              <w:pStyle w:val="Flietext"/>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US"/>
              </w:rPr>
            </w:pPr>
          </w:p>
        </w:tc>
      </w:tr>
    </w:tbl>
    <w:p w14:paraId="09CA9EE5" w14:textId="77777777" w:rsidR="00D47F1C" w:rsidRDefault="00D47F1C" w:rsidP="00CB6CE6">
      <w:pPr>
        <w:pStyle w:val="Quelle"/>
        <w:rPr>
          <w:bdr w:val="none" w:sz="0" w:space="0" w:color="auto"/>
          <w:lang w:eastAsia="en-US"/>
        </w:rPr>
      </w:pPr>
    </w:p>
    <w:p w14:paraId="3D3E602D" w14:textId="441C5D9A" w:rsidR="000A44F1" w:rsidRPr="006027BA" w:rsidRDefault="00CB6CE6" w:rsidP="00CB6CE6">
      <w:pPr>
        <w:pStyle w:val="Quelle"/>
      </w:pPr>
      <w:r w:rsidRPr="00CB6CE6">
        <w:rPr>
          <w:bdr w:val="none" w:sz="0" w:space="0" w:color="auto"/>
          <w:lang w:eastAsia="en-US"/>
        </w:rPr>
        <w:t>Quelle: Strauch,</w:t>
      </w:r>
      <w:r>
        <w:rPr>
          <w:bdr w:val="none" w:sz="0" w:space="0" w:color="auto"/>
          <w:lang w:eastAsia="en-US"/>
        </w:rPr>
        <w:t xml:space="preserve"> A., </w:t>
      </w:r>
      <w:r w:rsidRPr="00CB6CE6">
        <w:rPr>
          <w:bdr w:val="none" w:sz="0" w:space="0" w:color="auto"/>
          <w:lang w:eastAsia="en-US"/>
        </w:rPr>
        <w:t xml:space="preserve">Jütten, </w:t>
      </w:r>
      <w:r>
        <w:rPr>
          <w:bdr w:val="none" w:sz="0" w:space="0" w:color="auto"/>
          <w:lang w:eastAsia="en-US"/>
        </w:rPr>
        <w:t xml:space="preserve">S., &amp; </w:t>
      </w:r>
      <w:r w:rsidRPr="00CB6CE6">
        <w:rPr>
          <w:bdr w:val="none" w:sz="0" w:space="0" w:color="auto"/>
          <w:lang w:eastAsia="en-US"/>
        </w:rPr>
        <w:t>Mania</w:t>
      </w:r>
      <w:r>
        <w:rPr>
          <w:bdr w:val="none" w:sz="0" w:space="0" w:color="auto"/>
          <w:lang w:eastAsia="en-US"/>
        </w:rPr>
        <w:t xml:space="preserve">, E. (2009). </w:t>
      </w:r>
      <w:r w:rsidRPr="00D47F1C">
        <w:rPr>
          <w:i/>
          <w:bdr w:val="none" w:sz="0" w:space="0" w:color="auto"/>
          <w:lang w:eastAsia="en-US"/>
        </w:rPr>
        <w:t>Kompetenzerfassung in der Weiterbildung. Instrumente und Methoden situativ anwenden.</w:t>
      </w:r>
      <w:r>
        <w:rPr>
          <w:bdr w:val="none" w:sz="0" w:space="0" w:color="auto"/>
          <w:lang w:eastAsia="en-US"/>
        </w:rPr>
        <w:t xml:space="preserve"> Bielefeld: W. Bertelsmann. </w:t>
      </w:r>
      <w:r w:rsidR="00F25D52">
        <w:rPr>
          <w:bdr w:val="none" w:sz="0" w:space="0" w:color="auto"/>
          <w:lang w:eastAsia="en-US"/>
        </w:rPr>
        <w:t>S. 72</w:t>
      </w:r>
    </w:p>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E0F1" w14:textId="77777777" w:rsidR="0054444B" w:rsidRDefault="0054444B" w:rsidP="00014AE4">
      <w:pPr>
        <w:spacing w:after="0" w:line="240" w:lineRule="auto"/>
      </w:pPr>
      <w:r>
        <w:separator/>
      </w:r>
    </w:p>
  </w:endnote>
  <w:endnote w:type="continuationSeparator" w:id="0">
    <w:p w14:paraId="27B43873" w14:textId="77777777" w:rsidR="0054444B" w:rsidRDefault="0054444B"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330" w14:textId="77777777" w:rsidR="00152DF7" w:rsidRDefault="00152D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B859" w14:textId="77777777" w:rsidR="00CB6CE6" w:rsidRDefault="00CB6CE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10000DBE" wp14:editId="6D1BDC6E">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62DF319B" w14:textId="77777777" w:rsidR="00CB6CE6" w:rsidRDefault="00CB6CE6" w:rsidP="00DB4FF9">
    <w:pPr>
      <w:autoSpaceDE w:val="0"/>
      <w:autoSpaceDN w:val="0"/>
      <w:adjustRightInd w:val="0"/>
      <w:spacing w:after="0" w:line="240" w:lineRule="auto"/>
      <w:rPr>
        <w:rFonts w:ascii="DINPro" w:hAnsi="DINPro" w:cs="DINPro"/>
        <w:color w:val="333333"/>
        <w:sz w:val="16"/>
        <w:szCs w:val="16"/>
      </w:rPr>
    </w:pPr>
  </w:p>
  <w:p w14:paraId="277EEA24" w14:textId="77777777" w:rsidR="00CB6CE6" w:rsidRDefault="00CB6CE6" w:rsidP="00DB4FF9">
    <w:pPr>
      <w:autoSpaceDE w:val="0"/>
      <w:autoSpaceDN w:val="0"/>
      <w:adjustRightInd w:val="0"/>
      <w:spacing w:after="0" w:line="240" w:lineRule="auto"/>
      <w:rPr>
        <w:rFonts w:ascii="DINPro" w:hAnsi="DINPro" w:cs="DINPro"/>
        <w:color w:val="333333"/>
        <w:sz w:val="16"/>
        <w:szCs w:val="16"/>
      </w:rPr>
    </w:pPr>
  </w:p>
  <w:p w14:paraId="4AE930F5" w14:textId="77777777" w:rsidR="00CB6CE6" w:rsidRPr="00DB4FF9" w:rsidRDefault="00CB6CE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152DF7" w:rsidRPr="00152DF7">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A9F5" w14:textId="77777777" w:rsidR="00152DF7" w:rsidRDefault="00152D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3CAC" w14:textId="77777777" w:rsidR="0054444B" w:rsidRDefault="0054444B" w:rsidP="00014AE4">
      <w:pPr>
        <w:spacing w:after="0" w:line="240" w:lineRule="auto"/>
      </w:pPr>
      <w:r>
        <w:separator/>
      </w:r>
    </w:p>
  </w:footnote>
  <w:footnote w:type="continuationSeparator" w:id="0">
    <w:p w14:paraId="2D6446D2" w14:textId="77777777" w:rsidR="0054444B" w:rsidRDefault="0054444B"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F6FC" w14:textId="77777777" w:rsidR="00152DF7" w:rsidRDefault="00152D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86CE" w14:textId="77777777" w:rsidR="00CB6CE6" w:rsidRDefault="00CB6CE6">
    <w:pPr>
      <w:pStyle w:val="Kopfzeile"/>
    </w:pPr>
    <w:r>
      <w:rPr>
        <w:noProof/>
        <w:lang w:eastAsia="de-DE"/>
      </w:rPr>
      <w:drawing>
        <wp:anchor distT="0" distB="0" distL="114300" distR="114300" simplePos="0" relativeHeight="251664384" behindDoc="1" locked="0" layoutInCell="1" allowOverlap="1" wp14:anchorId="1E902511" wp14:editId="1AEAAD48">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8066E29" wp14:editId="69BCEDEA">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0E460D2" w14:textId="77777777" w:rsidR="00CB6CE6" w:rsidRPr="00AC2223" w:rsidRDefault="00000000" w:rsidP="00C93D17">
                          <w:pPr>
                            <w:jc w:val="right"/>
                            <w:rPr>
                              <w:rFonts w:ascii="Arial" w:hAnsi="Arial" w:cs="Arial"/>
                              <w:i/>
                              <w:sz w:val="18"/>
                              <w:szCs w:val="18"/>
                            </w:rPr>
                          </w:pPr>
                          <w:hyperlink r:id="rId2" w:history="1">
                            <w:r w:rsidR="00152DF7" w:rsidRPr="00152DF7">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CB6CE6" w:rsidRPr="00AC2223" w:rsidRDefault="00152DF7" w:rsidP="00C93D17">
                    <w:pPr>
                      <w:jc w:val="right"/>
                      <w:rPr>
                        <w:rFonts w:ascii="Arial" w:hAnsi="Arial" w:cs="Arial"/>
                        <w:i/>
                        <w:sz w:val="18"/>
                        <w:szCs w:val="18"/>
                      </w:rPr>
                    </w:pPr>
                    <w:hyperlink r:id="rId3" w:history="1">
                      <w:r w:rsidRPr="00152DF7">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E9AD" w14:textId="77777777" w:rsidR="00152DF7" w:rsidRDefault="00152D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8919786">
    <w:abstractNumId w:val="0"/>
  </w:num>
  <w:num w:numId="2" w16cid:durableId="1462722542">
    <w:abstractNumId w:val="1"/>
  </w:num>
  <w:num w:numId="3" w16cid:durableId="993264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A0E"/>
    <w:rsid w:val="00152DF7"/>
    <w:rsid w:val="0017476E"/>
    <w:rsid w:val="00206FAA"/>
    <w:rsid w:val="0022296F"/>
    <w:rsid w:val="00333725"/>
    <w:rsid w:val="00442DCE"/>
    <w:rsid w:val="0048036C"/>
    <w:rsid w:val="004A33CC"/>
    <w:rsid w:val="00506977"/>
    <w:rsid w:val="00527C57"/>
    <w:rsid w:val="0054444B"/>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164FB"/>
    <w:rsid w:val="0095483E"/>
    <w:rsid w:val="00A651A5"/>
    <w:rsid w:val="00A7652F"/>
    <w:rsid w:val="00AC2223"/>
    <w:rsid w:val="00B01655"/>
    <w:rsid w:val="00B11ED0"/>
    <w:rsid w:val="00B27E74"/>
    <w:rsid w:val="00B70DAA"/>
    <w:rsid w:val="00BC2391"/>
    <w:rsid w:val="00C07190"/>
    <w:rsid w:val="00C3075E"/>
    <w:rsid w:val="00C675B9"/>
    <w:rsid w:val="00C93D17"/>
    <w:rsid w:val="00CA33A1"/>
    <w:rsid w:val="00CB6CE6"/>
    <w:rsid w:val="00D17A67"/>
    <w:rsid w:val="00D47F1C"/>
    <w:rsid w:val="00DB4FF9"/>
    <w:rsid w:val="00E056E0"/>
    <w:rsid w:val="00E53294"/>
    <w:rsid w:val="00E5546C"/>
    <w:rsid w:val="00E678F7"/>
    <w:rsid w:val="00E84DD0"/>
    <w:rsid w:val="00ED0DBD"/>
    <w:rsid w:val="00ED65AA"/>
    <w:rsid w:val="00F25D52"/>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01D08"/>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52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5357-93C6-45B3-BB16-59F3D899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2022-10-24T12:49:00Z</dcterms:created>
  <dcterms:modified xsi:type="dcterms:W3CDTF">2022-10-24T12:49:00Z</dcterms:modified>
</cp:coreProperties>
</file>