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2EC75" w14:textId="06C2ED85" w:rsidR="00D87DE9" w:rsidRDefault="00D87DE9" w:rsidP="0053730A">
      <w:pPr>
        <w:pStyle w:val="Materialtyp1"/>
      </w:pPr>
      <w:r w:rsidRPr="00533485">
        <w:t xml:space="preserve">Erfahrungsbericht </w:t>
      </w:r>
    </w:p>
    <w:p w14:paraId="58F60C82" w14:textId="1A9410D3" w:rsidR="00D87DE9" w:rsidRDefault="000578EC" w:rsidP="0053730A">
      <w:pPr>
        <w:pStyle w:val="Headline"/>
      </w:pPr>
      <w:r>
        <w:t>„</w:t>
      </w:r>
      <w:r w:rsidR="00D87DE9">
        <w:t>Umgang mit Lernbarrieren erfordert langen Atem“</w:t>
      </w:r>
    </w:p>
    <w:p w14:paraId="6C460322" w14:textId="2DF7ABAF" w:rsidR="00244625" w:rsidRPr="0053730A" w:rsidRDefault="00D87DE9" w:rsidP="0053730A">
      <w:pPr>
        <w:pStyle w:val="Flietext"/>
        <w:rPr>
          <w:b/>
        </w:rPr>
      </w:pPr>
      <w:r w:rsidRPr="0053730A">
        <w:rPr>
          <w:b/>
        </w:rPr>
        <w:t xml:space="preserve">Karin </w:t>
      </w:r>
      <w:proofErr w:type="spellStart"/>
      <w:r w:rsidRPr="0053730A">
        <w:rPr>
          <w:b/>
        </w:rPr>
        <w:t>Behlke</w:t>
      </w:r>
      <w:proofErr w:type="spellEnd"/>
      <w:r w:rsidR="00795B49" w:rsidRPr="0053730A">
        <w:rPr>
          <w:b/>
        </w:rPr>
        <w:t xml:space="preserve"> berichtet aus ihren Business</w:t>
      </w:r>
      <w:r w:rsidR="00734E85" w:rsidRPr="0053730A">
        <w:rPr>
          <w:b/>
        </w:rPr>
        <w:t>-</w:t>
      </w:r>
      <w:r w:rsidR="00795B49" w:rsidRPr="0053730A">
        <w:rPr>
          <w:b/>
        </w:rPr>
        <w:t>Deutsch</w:t>
      </w:r>
      <w:r w:rsidR="00734E85" w:rsidRPr="0053730A">
        <w:rPr>
          <w:b/>
        </w:rPr>
        <w:t>-</w:t>
      </w:r>
      <w:r w:rsidR="00795B49" w:rsidRPr="0053730A">
        <w:rPr>
          <w:b/>
        </w:rPr>
        <w:t>Altenhilfe-Kursen</w:t>
      </w:r>
      <w:r w:rsidR="009F7042" w:rsidRPr="0053730A">
        <w:rPr>
          <w:b/>
        </w:rPr>
        <w:t xml:space="preserve">, wie sich </w:t>
      </w:r>
      <w:r w:rsidR="00795B49" w:rsidRPr="0053730A">
        <w:rPr>
          <w:b/>
        </w:rPr>
        <w:t xml:space="preserve">dort </w:t>
      </w:r>
      <w:r w:rsidR="009F7042" w:rsidRPr="0053730A">
        <w:rPr>
          <w:b/>
        </w:rPr>
        <w:t>Lernbarrieren zeigen</w:t>
      </w:r>
      <w:r w:rsidR="00795B49" w:rsidRPr="0053730A">
        <w:rPr>
          <w:b/>
        </w:rPr>
        <w:t>, wie sie damit umgeht und wo sie als Kursleitende ihre Grenzen sieht</w:t>
      </w:r>
      <w:r w:rsidR="009F7042" w:rsidRPr="0053730A">
        <w:rPr>
          <w:b/>
        </w:rPr>
        <w:t>.</w:t>
      </w:r>
    </w:p>
    <w:p w14:paraId="54F32297" w14:textId="4B7526E0" w:rsidR="00D87DE9" w:rsidRPr="00F713F2" w:rsidRDefault="0053730A" w:rsidP="00A901AB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53730A">
        <w:rPr>
          <w:rFonts w:ascii="Arial" w:hAnsi="Arial" w:cs="Arial"/>
          <w:b/>
          <w:sz w:val="24"/>
          <w:szCs w:val="24"/>
        </w:rPr>
        <w:t>wb</w:t>
      </w:r>
      <w:proofErr w:type="spellEnd"/>
      <w:r w:rsidRPr="0053730A">
        <w:rPr>
          <w:rFonts w:ascii="Arial" w:hAnsi="Arial" w:cs="Arial"/>
          <w:b/>
          <w:sz w:val="24"/>
          <w:szCs w:val="24"/>
        </w:rPr>
        <w:t>-web</w:t>
      </w:r>
      <w:proofErr w:type="gramEnd"/>
      <w:r w:rsidRPr="0053730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87DE9" w:rsidRPr="00F713F2">
        <w:rPr>
          <w:rFonts w:ascii="Arial" w:hAnsi="Arial" w:cs="Arial"/>
          <w:i/>
          <w:sz w:val="24"/>
          <w:szCs w:val="24"/>
        </w:rPr>
        <w:t xml:space="preserve">Frau </w:t>
      </w:r>
      <w:proofErr w:type="spellStart"/>
      <w:r w:rsidR="00D87DE9" w:rsidRPr="00F713F2">
        <w:rPr>
          <w:rFonts w:ascii="Arial" w:hAnsi="Arial" w:cs="Arial"/>
          <w:i/>
          <w:sz w:val="24"/>
          <w:szCs w:val="24"/>
        </w:rPr>
        <w:t>Behlke</w:t>
      </w:r>
      <w:proofErr w:type="spellEnd"/>
      <w:r w:rsidR="00D87DE9" w:rsidRPr="00F713F2">
        <w:rPr>
          <w:rFonts w:ascii="Arial" w:hAnsi="Arial" w:cs="Arial"/>
          <w:i/>
          <w:sz w:val="24"/>
          <w:szCs w:val="24"/>
        </w:rPr>
        <w:t xml:space="preserve">, </w:t>
      </w:r>
      <w:r w:rsidR="009F7042">
        <w:rPr>
          <w:rFonts w:ascii="Arial" w:hAnsi="Arial" w:cs="Arial"/>
          <w:i/>
          <w:sz w:val="24"/>
          <w:szCs w:val="24"/>
        </w:rPr>
        <w:t xml:space="preserve">aus welchem </w:t>
      </w:r>
      <w:r w:rsidR="00795B49">
        <w:rPr>
          <w:rFonts w:ascii="Arial" w:hAnsi="Arial" w:cs="Arial"/>
          <w:i/>
          <w:sz w:val="24"/>
          <w:szCs w:val="24"/>
        </w:rPr>
        <w:t>Kurs</w:t>
      </w:r>
      <w:r w:rsidR="009F7042">
        <w:rPr>
          <w:rFonts w:ascii="Arial" w:hAnsi="Arial" w:cs="Arial"/>
          <w:i/>
          <w:sz w:val="24"/>
          <w:szCs w:val="24"/>
        </w:rPr>
        <w:t xml:space="preserve"> berichten Sie </w:t>
      </w:r>
      <w:r w:rsidR="000E53DD">
        <w:rPr>
          <w:rFonts w:ascii="Arial" w:hAnsi="Arial" w:cs="Arial"/>
          <w:i/>
          <w:sz w:val="24"/>
          <w:szCs w:val="24"/>
        </w:rPr>
        <w:t>im Folgenden</w:t>
      </w:r>
      <w:r w:rsidR="009F7042">
        <w:rPr>
          <w:rFonts w:ascii="Arial" w:hAnsi="Arial" w:cs="Arial"/>
          <w:i/>
          <w:sz w:val="24"/>
          <w:szCs w:val="24"/>
        </w:rPr>
        <w:t xml:space="preserve">? </w:t>
      </w:r>
    </w:p>
    <w:p w14:paraId="6366673D" w14:textId="6D81113B" w:rsidR="00795B49" w:rsidRPr="0053730A" w:rsidRDefault="003A1297" w:rsidP="0053730A">
      <w:pPr>
        <w:pStyle w:val="Flietext"/>
        <w:rPr>
          <w:rStyle w:val="FlietextZchn"/>
        </w:rPr>
      </w:pPr>
      <w:r>
        <w:rPr>
          <w:b/>
          <w:szCs w:val="24"/>
        </w:rPr>
        <w:t xml:space="preserve">Karin </w:t>
      </w:r>
      <w:proofErr w:type="spellStart"/>
      <w:r>
        <w:rPr>
          <w:b/>
          <w:szCs w:val="24"/>
        </w:rPr>
        <w:t>Behlke</w:t>
      </w:r>
      <w:proofErr w:type="spellEnd"/>
      <w:r w:rsidR="00D87DE9" w:rsidRPr="00780716">
        <w:rPr>
          <w:b/>
          <w:szCs w:val="24"/>
        </w:rPr>
        <w:t>:</w:t>
      </w:r>
      <w:r w:rsidR="00D87DE9">
        <w:rPr>
          <w:b/>
          <w:szCs w:val="24"/>
        </w:rPr>
        <w:t xml:space="preserve"> </w:t>
      </w:r>
      <w:r w:rsidR="00D87DE9" w:rsidRPr="0053730A">
        <w:rPr>
          <w:rStyle w:val="FlietextZchn"/>
        </w:rPr>
        <w:t>In einem meiner Kurse bin ich Lehrende beim sogenannten Business</w:t>
      </w:r>
      <w:r w:rsidR="00734E85" w:rsidRPr="0053730A">
        <w:rPr>
          <w:rStyle w:val="FlietextZchn"/>
        </w:rPr>
        <w:t>-</w:t>
      </w:r>
      <w:r w:rsidR="00D87DE9" w:rsidRPr="0053730A">
        <w:rPr>
          <w:rStyle w:val="FlietextZchn"/>
        </w:rPr>
        <w:t xml:space="preserve"> Deutsch Altenhilfe. Dieser Kurs fand in den letzten Jahren </w:t>
      </w:r>
      <w:r w:rsidR="00D2734F" w:rsidRPr="0053730A">
        <w:rPr>
          <w:rStyle w:val="FlietextZchn"/>
        </w:rPr>
        <w:t xml:space="preserve">bis heute </w:t>
      </w:r>
      <w:r w:rsidR="00D87DE9" w:rsidRPr="0053730A">
        <w:rPr>
          <w:rStyle w:val="FlietextZchn"/>
        </w:rPr>
        <w:t xml:space="preserve">immer wieder statt. </w:t>
      </w:r>
      <w:r w:rsidR="00D65782" w:rsidRPr="0053730A">
        <w:rPr>
          <w:rStyle w:val="FlietextZchn"/>
        </w:rPr>
        <w:t>E</w:t>
      </w:r>
      <w:r w:rsidR="00D87DE9" w:rsidRPr="0053730A">
        <w:rPr>
          <w:rStyle w:val="FlietextZchn"/>
        </w:rPr>
        <w:t xml:space="preserve">r wird entweder regional </w:t>
      </w:r>
      <w:r w:rsidR="00D2734F" w:rsidRPr="0053730A">
        <w:rPr>
          <w:rStyle w:val="FlietextZchn"/>
        </w:rPr>
        <w:t xml:space="preserve">einrichtungsübergreifend </w:t>
      </w:r>
      <w:r w:rsidR="00D87DE9" w:rsidRPr="0053730A">
        <w:rPr>
          <w:rStyle w:val="FlietextZchn"/>
        </w:rPr>
        <w:t>organisiert, das bedeutet</w:t>
      </w:r>
      <w:r w:rsidR="00D2734F" w:rsidRPr="0053730A">
        <w:rPr>
          <w:rStyle w:val="FlietextZchn"/>
        </w:rPr>
        <w:t xml:space="preserve">, Beschäftigte mehrerer </w:t>
      </w:r>
      <w:r w:rsidR="00D87DE9" w:rsidRPr="0053730A">
        <w:rPr>
          <w:rStyle w:val="FlietextZchn"/>
        </w:rPr>
        <w:t>Einrichtungen</w:t>
      </w:r>
      <w:r w:rsidR="00D2734F" w:rsidRPr="0053730A">
        <w:rPr>
          <w:rStyle w:val="FlietextZchn"/>
        </w:rPr>
        <w:t xml:space="preserve"> nehmen gemeinsam teil. Oder eine Einrichtung bucht den Kurs nur für sich</w:t>
      </w:r>
      <w:r w:rsidR="00D65782" w:rsidRPr="0053730A">
        <w:rPr>
          <w:rStyle w:val="FlietextZchn"/>
        </w:rPr>
        <w:t>.</w:t>
      </w:r>
      <w:r w:rsidR="00D87DE9" w:rsidRPr="0053730A">
        <w:rPr>
          <w:rStyle w:val="FlietextZchn"/>
        </w:rPr>
        <w:t xml:space="preserve"> </w:t>
      </w:r>
      <w:r w:rsidR="000F6DD5" w:rsidRPr="0053730A">
        <w:rPr>
          <w:rStyle w:val="FlietextZchn"/>
        </w:rPr>
        <w:t xml:space="preserve">Das Angebot richtet sich an Beschäftigte </w:t>
      </w:r>
      <w:r w:rsidR="00D2734F" w:rsidRPr="0053730A">
        <w:rPr>
          <w:rStyle w:val="FlietextZchn"/>
        </w:rPr>
        <w:t xml:space="preserve">mit </w:t>
      </w:r>
      <w:r w:rsidR="00E5474C" w:rsidRPr="0053730A">
        <w:rPr>
          <w:rStyle w:val="FlietextZchn"/>
        </w:rPr>
        <w:t>Migrationshintergrund</w:t>
      </w:r>
      <w:r w:rsidR="00D2734F" w:rsidRPr="0053730A">
        <w:rPr>
          <w:rStyle w:val="FlietextZchn"/>
        </w:rPr>
        <w:t>, die eine arbeits</w:t>
      </w:r>
      <w:r w:rsidR="00D87DE9" w:rsidRPr="0053730A">
        <w:rPr>
          <w:rStyle w:val="FlietextZchn"/>
        </w:rPr>
        <w:t xml:space="preserve">bezogene Sprachförderung benötigen. </w:t>
      </w:r>
      <w:r w:rsidR="00795B49" w:rsidRPr="0053730A">
        <w:rPr>
          <w:rStyle w:val="FlietextZchn"/>
        </w:rPr>
        <w:t>Sie sind als Pflege</w:t>
      </w:r>
      <w:r w:rsidR="00734E85" w:rsidRPr="0053730A">
        <w:rPr>
          <w:rStyle w:val="FlietextZchn"/>
        </w:rPr>
        <w:t>kräfte</w:t>
      </w:r>
      <w:r w:rsidR="00795B49" w:rsidRPr="0053730A">
        <w:rPr>
          <w:rStyle w:val="FlietextZchn"/>
        </w:rPr>
        <w:t>, Küchen- oder Reinigungspersonal tätig.</w:t>
      </w:r>
    </w:p>
    <w:p w14:paraId="387FC503" w14:textId="029FFAEB" w:rsidR="00795B49" w:rsidRPr="00795B49" w:rsidRDefault="0053730A" w:rsidP="00A901AB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53730A">
        <w:rPr>
          <w:rFonts w:ascii="Arial" w:hAnsi="Arial" w:cs="Arial"/>
          <w:b/>
          <w:sz w:val="24"/>
          <w:szCs w:val="24"/>
        </w:rPr>
        <w:t>wb</w:t>
      </w:r>
      <w:proofErr w:type="spellEnd"/>
      <w:r w:rsidRPr="0053730A">
        <w:rPr>
          <w:rFonts w:ascii="Arial" w:hAnsi="Arial" w:cs="Arial"/>
          <w:b/>
          <w:sz w:val="24"/>
          <w:szCs w:val="24"/>
        </w:rPr>
        <w:t>-web</w:t>
      </w:r>
      <w:proofErr w:type="gramEnd"/>
      <w:r w:rsidRPr="0053730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95B49" w:rsidRPr="00795B49">
        <w:rPr>
          <w:rFonts w:ascii="Arial" w:hAnsi="Arial" w:cs="Arial"/>
          <w:i/>
          <w:sz w:val="24"/>
          <w:szCs w:val="24"/>
        </w:rPr>
        <w:t>Sind die Teilnehmenden freiwillig im Kurs?</w:t>
      </w:r>
    </w:p>
    <w:p w14:paraId="0E82E2C9" w14:textId="1A0E0227" w:rsidR="00D87DE9" w:rsidRPr="00FD2104" w:rsidRDefault="0053730A" w:rsidP="0053730A">
      <w:pPr>
        <w:pStyle w:val="Flietext"/>
      </w:pPr>
      <w:r>
        <w:rPr>
          <w:b/>
          <w:szCs w:val="24"/>
        </w:rPr>
        <w:t xml:space="preserve">Karin </w:t>
      </w:r>
      <w:proofErr w:type="spellStart"/>
      <w:r>
        <w:rPr>
          <w:b/>
          <w:szCs w:val="24"/>
        </w:rPr>
        <w:t>Behlke</w:t>
      </w:r>
      <w:proofErr w:type="spellEnd"/>
      <w:r w:rsidRPr="00780716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D87DE9">
        <w:t xml:space="preserve">Die Teilnahme geschieht meist </w:t>
      </w:r>
      <w:r w:rsidR="00734E85">
        <w:t>mit</w:t>
      </w:r>
      <w:r w:rsidR="00D87DE9">
        <w:t xml:space="preserve"> eingeschränkter Freiwilligkeit. Das bedeutet konkret, dass </w:t>
      </w:r>
      <w:r w:rsidR="00D65782">
        <w:t>d</w:t>
      </w:r>
      <w:r w:rsidR="00D87DE9">
        <w:t>en</w:t>
      </w:r>
      <w:r w:rsidR="00D65782">
        <w:t xml:space="preserve"> Teilnehmenden</w:t>
      </w:r>
      <w:r w:rsidR="00D87DE9">
        <w:t xml:space="preserve"> ein Fortbildungsangebot über die Einrichtung, in der sie beschäftigt sind, gemacht wird. Teilweise wird ihnen </w:t>
      </w:r>
      <w:r w:rsidR="00734E85">
        <w:t>von ihren</w:t>
      </w:r>
      <w:r w:rsidR="00795B49">
        <w:t xml:space="preserve"> Vorgesetzten </w:t>
      </w:r>
      <w:r w:rsidR="00D87DE9">
        <w:t>nahegelegt</w:t>
      </w:r>
      <w:r w:rsidR="00D2734F">
        <w:t>,</w:t>
      </w:r>
      <w:r w:rsidR="00D87DE9">
        <w:t xml:space="preserve"> dieses Angebot wahrzunehmen, wenn die Sprachkompetenz auf Dauer einfach unzureichend für den jeweiligen Job is</w:t>
      </w:r>
      <w:r w:rsidR="00D2734F">
        <w:t>t. Trotzdem haben die Teilnehmenden</w:t>
      </w:r>
      <w:r w:rsidR="00D87DE9">
        <w:t xml:space="preserve"> die Möglichkeit</w:t>
      </w:r>
      <w:r w:rsidR="00D2734F">
        <w:t>,</w:t>
      </w:r>
      <w:r w:rsidR="00D87DE9">
        <w:t xml:space="preserve"> sich freiwillig für einen solchen Kurs zu melden. In der Regel entscheiden sie selbst, ob sie daran teilnehmen möchten oder nicht.</w:t>
      </w:r>
    </w:p>
    <w:p w14:paraId="4E42EA06" w14:textId="66E85111" w:rsidR="00D87DE9" w:rsidRPr="0053730A" w:rsidRDefault="0053730A" w:rsidP="0053730A">
      <w:pPr>
        <w:pStyle w:val="Flietext"/>
        <w:rPr>
          <w:i/>
        </w:rPr>
      </w:pPr>
      <w:proofErr w:type="spellStart"/>
      <w:proofErr w:type="gramStart"/>
      <w:r w:rsidRPr="0053730A">
        <w:rPr>
          <w:b/>
        </w:rPr>
        <w:t>wb</w:t>
      </w:r>
      <w:proofErr w:type="spellEnd"/>
      <w:r w:rsidRPr="0053730A">
        <w:rPr>
          <w:b/>
        </w:rPr>
        <w:t>-web</w:t>
      </w:r>
      <w:proofErr w:type="gramEnd"/>
      <w:r w:rsidRPr="0053730A">
        <w:rPr>
          <w:b/>
        </w:rPr>
        <w:t>:</w:t>
      </w:r>
      <w:r w:rsidRPr="0053730A">
        <w:rPr>
          <w:i/>
        </w:rPr>
        <w:t xml:space="preserve"> </w:t>
      </w:r>
      <w:r w:rsidR="009F7042" w:rsidRPr="0053730A">
        <w:rPr>
          <w:i/>
        </w:rPr>
        <w:t>W</w:t>
      </w:r>
      <w:r w:rsidR="00D87DE9" w:rsidRPr="0053730A">
        <w:rPr>
          <w:i/>
        </w:rPr>
        <w:t>elche individuellen Lernbarrieren sind Ihnen bei Ihren Kursteilnehme</w:t>
      </w:r>
      <w:r w:rsidR="009F7042" w:rsidRPr="0053730A">
        <w:rPr>
          <w:i/>
        </w:rPr>
        <w:t>nden</w:t>
      </w:r>
      <w:r w:rsidR="00D87DE9" w:rsidRPr="0053730A">
        <w:rPr>
          <w:i/>
        </w:rPr>
        <w:t xml:space="preserve"> aufgefallen</w:t>
      </w:r>
      <w:r w:rsidR="00795B49" w:rsidRPr="0053730A">
        <w:rPr>
          <w:i/>
        </w:rPr>
        <w:t>? Wie werden die</w:t>
      </w:r>
      <w:r w:rsidR="00D87DE9" w:rsidRPr="0053730A">
        <w:rPr>
          <w:i/>
        </w:rPr>
        <w:t xml:space="preserve"> sichtbar?</w:t>
      </w:r>
    </w:p>
    <w:p w14:paraId="7818BA13" w14:textId="713A8ED8" w:rsidR="00D87DE9" w:rsidRPr="00FF024D" w:rsidRDefault="003A1297" w:rsidP="0053730A">
      <w:pPr>
        <w:pStyle w:val="Flietext"/>
      </w:pPr>
      <w:r>
        <w:rPr>
          <w:b/>
        </w:rPr>
        <w:t xml:space="preserve">Karin </w:t>
      </w:r>
      <w:proofErr w:type="spellStart"/>
      <w:r>
        <w:rPr>
          <w:b/>
        </w:rPr>
        <w:t>Behlke</w:t>
      </w:r>
      <w:proofErr w:type="spellEnd"/>
      <w:r w:rsidR="00D87DE9" w:rsidRPr="00780716">
        <w:rPr>
          <w:b/>
        </w:rPr>
        <w:t>:</w:t>
      </w:r>
      <w:r w:rsidR="00D87DE9">
        <w:rPr>
          <w:b/>
        </w:rPr>
        <w:t xml:space="preserve"> </w:t>
      </w:r>
      <w:r w:rsidR="00D87DE9">
        <w:t xml:space="preserve">Lernbarrieren </w:t>
      </w:r>
      <w:r w:rsidR="009F7042">
        <w:t>begegnen mi</w:t>
      </w:r>
      <w:r w:rsidR="000F6DD5">
        <w:t>r</w:t>
      </w:r>
      <w:r w:rsidR="00D87DE9">
        <w:t xml:space="preserve"> in jede</w:t>
      </w:r>
      <w:r w:rsidR="00BC0356">
        <w:t>m Kurs</w:t>
      </w:r>
      <w:r w:rsidR="00734E85">
        <w:t>, natürlich auch</w:t>
      </w:r>
      <w:r w:rsidR="00704181">
        <w:t xml:space="preserve"> mit dieser Zielgruppe. </w:t>
      </w:r>
      <w:r w:rsidR="00795B49">
        <w:t xml:space="preserve">Sie hängen vielfach mit ihren </w:t>
      </w:r>
      <w:r w:rsidR="00704181">
        <w:t xml:space="preserve">Erfahrungen mit formellem Lernen </w:t>
      </w:r>
      <w:r w:rsidR="00795B49">
        <w:t>zusammen, wo sie hinderliche</w:t>
      </w:r>
      <w:r w:rsidR="00704181">
        <w:t xml:space="preserve"> Vorstellungen von Lernen </w:t>
      </w:r>
      <w:r w:rsidR="00795B49">
        <w:t>entwickelt haben</w:t>
      </w:r>
      <w:r w:rsidR="00704181">
        <w:t xml:space="preserve">. </w:t>
      </w:r>
      <w:r w:rsidR="00D87DE9">
        <w:t xml:space="preserve">Beispielsweise </w:t>
      </w:r>
      <w:r w:rsidR="00BC0356">
        <w:t xml:space="preserve">verdeutliche ich </w:t>
      </w:r>
      <w:r w:rsidR="00D87DE9">
        <w:t xml:space="preserve">zu Beginn </w:t>
      </w:r>
      <w:r w:rsidR="00BC0356">
        <w:t>des Kurses</w:t>
      </w:r>
      <w:r w:rsidR="00D87DE9">
        <w:t>, dass es beim Thema Grammatik nicht so sehr auf die Theorie</w:t>
      </w:r>
      <w:r w:rsidR="00704181">
        <w:t xml:space="preserve"> der Grammatik</w:t>
      </w:r>
      <w:r w:rsidR="00D87DE9">
        <w:t xml:space="preserve"> ankommt</w:t>
      </w:r>
      <w:r w:rsidR="00F85669">
        <w:t xml:space="preserve"> als darauf, si</w:t>
      </w:r>
      <w:r w:rsidR="00704181">
        <w:t xml:space="preserve">e zu nutzen, um sich </w:t>
      </w:r>
      <w:r w:rsidR="00F85669">
        <w:t>verständlich zu machen</w:t>
      </w:r>
      <w:r w:rsidR="00D87DE9">
        <w:t xml:space="preserve">. Wenn </w:t>
      </w:r>
      <w:r w:rsidR="00704181">
        <w:t>Teilnehmende</w:t>
      </w:r>
      <w:r w:rsidR="00D87DE9">
        <w:t xml:space="preserve"> große Probleme mit </w:t>
      </w:r>
      <w:r w:rsidR="000F6DD5">
        <w:t>der Grammatik</w:t>
      </w:r>
      <w:r w:rsidR="00704181">
        <w:t xml:space="preserve"> haben, </w:t>
      </w:r>
      <w:r w:rsidR="00D87DE9">
        <w:t xml:space="preserve">dann </w:t>
      </w:r>
      <w:r w:rsidR="00BC0356">
        <w:t>sind sie jedoch dem</w:t>
      </w:r>
      <w:r w:rsidR="00D87DE9">
        <w:t xml:space="preserve"> Gefühl</w:t>
      </w:r>
      <w:r w:rsidR="00BC0356">
        <w:t xml:space="preserve"> verhaftet</w:t>
      </w:r>
      <w:r w:rsidR="00B746A8">
        <w:t>,</w:t>
      </w:r>
      <w:r w:rsidR="00D87DE9">
        <w:t xml:space="preserve"> sie müssten die Theorie </w:t>
      </w:r>
      <w:r w:rsidR="00F85669">
        <w:t xml:space="preserve">der Grammatik </w:t>
      </w:r>
      <w:r w:rsidR="00D87DE9">
        <w:t>beherrschen</w:t>
      </w:r>
      <w:r w:rsidR="00BC0356">
        <w:t xml:space="preserve"> und sehen d</w:t>
      </w:r>
      <w:r w:rsidR="00F85669">
        <w:t xml:space="preserve">arin die Lösung ihrer </w:t>
      </w:r>
      <w:r w:rsidR="00F85669">
        <w:lastRenderedPageBreak/>
        <w:t xml:space="preserve">Verständigungsprobleme. </w:t>
      </w:r>
      <w:r w:rsidR="00D2734F">
        <w:t>Gleichzeitig</w:t>
      </w:r>
      <w:r w:rsidR="00D87DE9">
        <w:t xml:space="preserve"> fühlen </w:t>
      </w:r>
      <w:r w:rsidR="00D2734F">
        <w:t xml:space="preserve">sie </w:t>
      </w:r>
      <w:r w:rsidR="00D87DE9">
        <w:t xml:space="preserve">sich aber </w:t>
      </w:r>
      <w:r w:rsidR="00F85669">
        <w:t xml:space="preserve">genau von </w:t>
      </w:r>
      <w:r w:rsidR="00BC0356">
        <w:t>diesem Zugang zu</w:t>
      </w:r>
      <w:r w:rsidR="00F85669">
        <w:t xml:space="preserve"> Grammatik </w:t>
      </w:r>
      <w:r w:rsidR="00D87DE9">
        <w:t>übe</w:t>
      </w:r>
      <w:r w:rsidR="00D2734F">
        <w:t>rfordert</w:t>
      </w:r>
      <w:r w:rsidR="00704181">
        <w:t>.</w:t>
      </w:r>
      <w:r w:rsidR="00F85669">
        <w:t xml:space="preserve"> </w:t>
      </w:r>
      <w:r w:rsidR="00704181">
        <w:t>W</w:t>
      </w:r>
      <w:r w:rsidR="00F85669">
        <w:t xml:space="preserve">enn </w:t>
      </w:r>
      <w:r w:rsidR="00704181">
        <w:t xml:space="preserve">dann </w:t>
      </w:r>
      <w:r w:rsidR="00F85669">
        <w:t>Grammatik in einer Kurss</w:t>
      </w:r>
      <w:r w:rsidR="00704181">
        <w:t>ituation eine Rolle spielt</w:t>
      </w:r>
      <w:r w:rsidR="00734E85">
        <w:t>,</w:t>
      </w:r>
      <w:r w:rsidR="00704181">
        <w:t xml:space="preserve"> geraten sie in Stress:</w:t>
      </w:r>
      <w:r w:rsidR="00D2734F">
        <w:t xml:space="preserve"> </w:t>
      </w:r>
      <w:r w:rsidR="00F85669">
        <w:t xml:space="preserve">Sie werden plötzlich still, sagen nichts mehr, zeigen Nervosität, die Gesichtsfarbe verändert sich, die Körpersprache </w:t>
      </w:r>
      <w:r w:rsidR="00734E85">
        <w:t>hinterlässt den Eindruck von Verunsicherung</w:t>
      </w:r>
      <w:r w:rsidR="00F85669">
        <w:t xml:space="preserve">. </w:t>
      </w:r>
      <w:r w:rsidR="00D2734F">
        <w:t>Sie</w:t>
      </w:r>
      <w:r w:rsidR="00D87DE9">
        <w:t xml:space="preserve"> </w:t>
      </w:r>
      <w:r w:rsidR="00F85669">
        <w:t>ziehen sich aus der Unterrichtssituation zurück oder</w:t>
      </w:r>
      <w:r w:rsidR="00D87DE9">
        <w:t xml:space="preserve"> setzen sich unter </w:t>
      </w:r>
      <w:r w:rsidR="00F85669">
        <w:t xml:space="preserve">massiven </w:t>
      </w:r>
      <w:r w:rsidR="00D87DE9">
        <w:t>Druck.</w:t>
      </w:r>
      <w:r w:rsidR="00BC0356">
        <w:t xml:space="preserve"> </w:t>
      </w:r>
      <w:r w:rsidR="00D87DE9">
        <w:t xml:space="preserve">Oft äußern sich </w:t>
      </w:r>
      <w:r w:rsidR="00F85669">
        <w:t>Barrieren im Lernen dadurch, dass Lernende keine</w:t>
      </w:r>
      <w:r w:rsidR="00795B49">
        <w:t xml:space="preserve"> Aktivitäten zeigen, sehr still und</w:t>
      </w:r>
      <w:r w:rsidR="00F85669">
        <w:t xml:space="preserve"> abwartend</w:t>
      </w:r>
      <w:r w:rsidR="00704181">
        <w:t xml:space="preserve"> und</w:t>
      </w:r>
      <w:r w:rsidR="00F85669">
        <w:t xml:space="preserve"> auf mich als Lehrende fixiert sind. </w:t>
      </w:r>
      <w:r w:rsidR="00795B49">
        <w:t xml:space="preserve">Bei etlichen Teilnehmenden ist es so, dass sie sich das Lernen nicht </w:t>
      </w:r>
      <w:r w:rsidR="00D87DE9">
        <w:t>zutrau</w:t>
      </w:r>
      <w:r w:rsidR="00795B49">
        <w:t xml:space="preserve">en; </w:t>
      </w:r>
      <w:r w:rsidR="00D87DE9">
        <w:t xml:space="preserve">das kann verschiedenste Hintergründe haben. </w:t>
      </w:r>
      <w:r w:rsidR="00795B49">
        <w:t xml:space="preserve">Generell sind die </w:t>
      </w:r>
      <w:r w:rsidR="00D87DE9">
        <w:t>Ausdrucksformen</w:t>
      </w:r>
      <w:r w:rsidR="00F85669">
        <w:t xml:space="preserve">, über die </w:t>
      </w:r>
      <w:r w:rsidR="00795B49">
        <w:t>sich</w:t>
      </w:r>
      <w:r w:rsidR="00F85669">
        <w:t xml:space="preserve"> Barrieren im Lernen sich zeigen, </w:t>
      </w:r>
      <w:r w:rsidR="00704181">
        <w:t xml:space="preserve">nach meiner Erfahrung </w:t>
      </w:r>
      <w:r w:rsidR="00D87DE9">
        <w:t>sehr individuell</w:t>
      </w:r>
      <w:r w:rsidR="00734E85">
        <w:t xml:space="preserve"> und vielfältig</w:t>
      </w:r>
      <w:r w:rsidR="00D87DE9">
        <w:t>.</w:t>
      </w:r>
      <w:r w:rsidR="00F85669">
        <w:t xml:space="preserve"> </w:t>
      </w:r>
    </w:p>
    <w:p w14:paraId="67A75932" w14:textId="395E4A90" w:rsidR="00D87DE9" w:rsidRPr="00F713F2" w:rsidRDefault="0053730A" w:rsidP="0053730A">
      <w:pPr>
        <w:pStyle w:val="Flietext"/>
        <w:rPr>
          <w:i/>
        </w:rPr>
      </w:pPr>
      <w:proofErr w:type="spellStart"/>
      <w:proofErr w:type="gramStart"/>
      <w:r w:rsidRPr="0053730A">
        <w:rPr>
          <w:b/>
          <w:szCs w:val="24"/>
        </w:rPr>
        <w:t>wb</w:t>
      </w:r>
      <w:proofErr w:type="spellEnd"/>
      <w:r w:rsidRPr="0053730A">
        <w:rPr>
          <w:b/>
          <w:szCs w:val="24"/>
        </w:rPr>
        <w:t>-web</w:t>
      </w:r>
      <w:proofErr w:type="gramEnd"/>
      <w:r w:rsidRPr="0053730A">
        <w:rPr>
          <w:b/>
          <w:szCs w:val="24"/>
        </w:rPr>
        <w:t>:</w:t>
      </w:r>
      <w:r>
        <w:rPr>
          <w:i/>
          <w:szCs w:val="24"/>
        </w:rPr>
        <w:t xml:space="preserve"> </w:t>
      </w:r>
      <w:r w:rsidR="00053A72">
        <w:rPr>
          <w:i/>
        </w:rPr>
        <w:t xml:space="preserve">Was lösen </w:t>
      </w:r>
      <w:r w:rsidR="00D87DE9" w:rsidRPr="00F713F2">
        <w:rPr>
          <w:i/>
        </w:rPr>
        <w:t>Lernbarrieren der Lernenden bei Ihnen persönlich aus?</w:t>
      </w:r>
    </w:p>
    <w:p w14:paraId="1A15BB64" w14:textId="3235B16A" w:rsidR="00D87DE9" w:rsidRPr="00B91F76" w:rsidRDefault="003A1297" w:rsidP="0053730A">
      <w:pPr>
        <w:pStyle w:val="Flietext"/>
      </w:pPr>
      <w:r>
        <w:rPr>
          <w:b/>
        </w:rPr>
        <w:t xml:space="preserve">Karin </w:t>
      </w:r>
      <w:proofErr w:type="spellStart"/>
      <w:r>
        <w:rPr>
          <w:b/>
        </w:rPr>
        <w:t>Behlke</w:t>
      </w:r>
      <w:proofErr w:type="spellEnd"/>
      <w:r w:rsidR="00D87DE9" w:rsidRPr="00780716">
        <w:rPr>
          <w:b/>
        </w:rPr>
        <w:t>:</w:t>
      </w:r>
      <w:r w:rsidR="00D87DE9">
        <w:rPr>
          <w:b/>
        </w:rPr>
        <w:t xml:space="preserve"> </w:t>
      </w:r>
      <w:r w:rsidR="00D87DE9">
        <w:t xml:space="preserve">Als ich </w:t>
      </w:r>
      <w:r w:rsidR="00734E85">
        <w:t xml:space="preserve">vor langer Zeit </w:t>
      </w:r>
      <w:r w:rsidR="00D87DE9">
        <w:t xml:space="preserve">begonnen habe Kurse zu leiten, habe ich </w:t>
      </w:r>
      <w:r w:rsidR="00053A72">
        <w:t>Lernbarrieren und</w:t>
      </w:r>
      <w:r w:rsidR="00704181">
        <w:t xml:space="preserve"> d</w:t>
      </w:r>
      <w:r w:rsidR="00734E85">
        <w:t>a</w:t>
      </w:r>
      <w:r w:rsidR="00704181">
        <w:t xml:space="preserve">raus resultierende Verhaltensmuster </w:t>
      </w:r>
      <w:r w:rsidR="00BC0356">
        <w:t>wie bspw. Widerstand</w:t>
      </w:r>
      <w:r w:rsidR="00053A72">
        <w:t xml:space="preserve"> </w:t>
      </w:r>
      <w:r w:rsidR="00D87DE9">
        <w:t>häufig</w:t>
      </w:r>
      <w:r w:rsidR="00704181">
        <w:t xml:space="preserve"> </w:t>
      </w:r>
      <w:r w:rsidR="00BC0356">
        <w:t xml:space="preserve">als gegen mich gerichtet empfunden und mich </w:t>
      </w:r>
      <w:r w:rsidR="00734E85">
        <w:t xml:space="preserve">auch </w:t>
      </w:r>
      <w:r w:rsidR="00BC0356">
        <w:t xml:space="preserve">gekränkt gefühlt. </w:t>
      </w:r>
      <w:r w:rsidR="00D87DE9">
        <w:t>Mittlerweile weiß ich das professioneller zu betrachten</w:t>
      </w:r>
      <w:r w:rsidR="00E5474C">
        <w:t>. Ich</w:t>
      </w:r>
      <w:r w:rsidR="00D87DE9">
        <w:t xml:space="preserve"> mache </w:t>
      </w:r>
      <w:r w:rsidR="00D2734F">
        <w:t>mir bewusst, dass die Teilnehmenden</w:t>
      </w:r>
      <w:r w:rsidR="00D87DE9">
        <w:t xml:space="preserve"> nicht mich persönlich meinen, sondern ihr Verhalten </w:t>
      </w:r>
      <w:r w:rsidR="00704181">
        <w:t xml:space="preserve">vielfach </w:t>
      </w:r>
      <w:r w:rsidR="00D2734F">
        <w:t>in zurückliegenden Erfahrungen begründet liegt</w:t>
      </w:r>
      <w:r w:rsidR="00D87DE9">
        <w:t xml:space="preserve">. </w:t>
      </w:r>
      <w:r w:rsidR="00D2734F">
        <w:t>Heute lösen Lernbarrieren</w:t>
      </w:r>
      <w:r w:rsidR="00D87DE9">
        <w:t xml:space="preserve"> bei mir den Ehrgeiz aus, an die entsprechenden Personen heranzukommen, die Hintergründe zu erfahren und einen gemeinsamen Weg zu </w:t>
      </w:r>
      <w:r w:rsidR="00800EA0">
        <w:t>finden</w:t>
      </w:r>
      <w:r w:rsidR="00D87DE9">
        <w:t>, wie wi</w:t>
      </w:r>
      <w:r w:rsidR="00800EA0">
        <w:t>r zusammen das Lernen angenehm,</w:t>
      </w:r>
      <w:r w:rsidR="00D2734F">
        <w:t xml:space="preserve"> bereichernd</w:t>
      </w:r>
      <w:r w:rsidR="00D87DE9">
        <w:t xml:space="preserve"> </w:t>
      </w:r>
      <w:r w:rsidR="00800EA0">
        <w:t xml:space="preserve">und erfolgreich </w:t>
      </w:r>
      <w:r w:rsidR="00D87DE9">
        <w:t xml:space="preserve">gestalten können. Das ist ein unheimlicher Motivationsschub für mich persönlich. </w:t>
      </w:r>
      <w:r w:rsidR="00800EA0">
        <w:t>Es</w:t>
      </w:r>
      <w:r w:rsidR="00D87DE9">
        <w:t xml:space="preserve"> ist ein wirklich tolles Gefühl</w:t>
      </w:r>
      <w:r w:rsidR="00C03312">
        <w:t xml:space="preserve"> zu bemerken, wie </w:t>
      </w:r>
      <w:r w:rsidR="005117BF">
        <w:t xml:space="preserve">sich </w:t>
      </w:r>
      <w:r w:rsidR="00C03312">
        <w:t xml:space="preserve">Barrieren im Lernen </w:t>
      </w:r>
      <w:r w:rsidR="005117BF">
        <w:t>reduzieren</w:t>
      </w:r>
      <w:r w:rsidR="00D87DE9">
        <w:t xml:space="preserve">, wie </w:t>
      </w:r>
      <w:r w:rsidR="005117BF">
        <w:t>Lernende durch neue Erfahrungen im Lernen selbstbewusst werden und positive Lernerfahrungen machen</w:t>
      </w:r>
      <w:r w:rsidR="00D87DE9">
        <w:t>.</w:t>
      </w:r>
    </w:p>
    <w:p w14:paraId="4EC2B834" w14:textId="715F558B" w:rsidR="00D87DE9" w:rsidRPr="00F713F2" w:rsidRDefault="0053730A" w:rsidP="0053730A">
      <w:pPr>
        <w:pStyle w:val="Flietext"/>
        <w:rPr>
          <w:b/>
          <w:i/>
        </w:rPr>
      </w:pPr>
      <w:proofErr w:type="spellStart"/>
      <w:proofErr w:type="gramStart"/>
      <w:r w:rsidRPr="0053730A">
        <w:rPr>
          <w:b/>
          <w:szCs w:val="24"/>
        </w:rPr>
        <w:t>wb</w:t>
      </w:r>
      <w:proofErr w:type="spellEnd"/>
      <w:r w:rsidRPr="0053730A">
        <w:rPr>
          <w:b/>
          <w:szCs w:val="24"/>
        </w:rPr>
        <w:t>-web</w:t>
      </w:r>
      <w:proofErr w:type="gramEnd"/>
      <w:r w:rsidRPr="0053730A">
        <w:rPr>
          <w:b/>
          <w:szCs w:val="24"/>
        </w:rPr>
        <w:t>:</w:t>
      </w:r>
      <w:r>
        <w:rPr>
          <w:i/>
          <w:szCs w:val="24"/>
        </w:rPr>
        <w:t xml:space="preserve"> </w:t>
      </w:r>
      <w:r w:rsidR="00D87DE9" w:rsidRPr="00F713F2">
        <w:rPr>
          <w:i/>
        </w:rPr>
        <w:t xml:space="preserve">Wie gehen Sie </w:t>
      </w:r>
      <w:r w:rsidR="005117BF">
        <w:rPr>
          <w:i/>
        </w:rPr>
        <w:t>im Unterricht konkret</w:t>
      </w:r>
      <w:r w:rsidR="00D87DE9" w:rsidRPr="00F713F2">
        <w:rPr>
          <w:i/>
        </w:rPr>
        <w:t xml:space="preserve"> </w:t>
      </w:r>
      <w:r w:rsidR="005117BF">
        <w:rPr>
          <w:i/>
        </w:rPr>
        <w:t>mit Lernbarrieren um? W</w:t>
      </w:r>
      <w:r w:rsidR="00D87DE9" w:rsidRPr="00F713F2">
        <w:rPr>
          <w:i/>
        </w:rPr>
        <w:t xml:space="preserve">elche Möglichkeiten </w:t>
      </w:r>
      <w:r w:rsidR="005117BF">
        <w:rPr>
          <w:i/>
        </w:rPr>
        <w:t>hat man als Kursleiterin</w:t>
      </w:r>
      <w:r w:rsidR="00D87DE9" w:rsidRPr="00F713F2">
        <w:rPr>
          <w:i/>
        </w:rPr>
        <w:t>?</w:t>
      </w:r>
    </w:p>
    <w:p w14:paraId="1F218AAB" w14:textId="2F7D90EE" w:rsidR="00D2734F" w:rsidRDefault="003A1297" w:rsidP="0053730A">
      <w:pPr>
        <w:pStyle w:val="Flietext"/>
      </w:pPr>
      <w:r>
        <w:rPr>
          <w:b/>
        </w:rPr>
        <w:t xml:space="preserve">Karin </w:t>
      </w:r>
      <w:proofErr w:type="spellStart"/>
      <w:r>
        <w:rPr>
          <w:b/>
        </w:rPr>
        <w:t>Behlke</w:t>
      </w:r>
      <w:proofErr w:type="spellEnd"/>
      <w:r w:rsidR="00D87DE9" w:rsidRPr="00780716">
        <w:rPr>
          <w:b/>
        </w:rPr>
        <w:t>:</w:t>
      </w:r>
      <w:r w:rsidR="00D87DE9">
        <w:rPr>
          <w:b/>
        </w:rPr>
        <w:t xml:space="preserve"> </w:t>
      </w:r>
      <w:r w:rsidR="00D87DE9">
        <w:t xml:space="preserve">Der Umgang mit Lernbarrieren erfordert einen sehr langen Atem. </w:t>
      </w:r>
      <w:r w:rsidR="00053A72">
        <w:t xml:space="preserve">Ich gehe mit der Teilnehmerin bzw. dem Teilnehmer gemeinsam sozusagen auf die Suche. </w:t>
      </w:r>
      <w:r w:rsidR="00D87DE9">
        <w:t xml:space="preserve">Ich wiederhole </w:t>
      </w:r>
      <w:r w:rsidR="00053A72">
        <w:t xml:space="preserve">auch </w:t>
      </w:r>
      <w:r w:rsidR="005117BF">
        <w:t>immer wieder</w:t>
      </w:r>
      <w:r w:rsidR="00D87DE9">
        <w:t xml:space="preserve"> </w:t>
      </w:r>
      <w:r w:rsidR="005117BF">
        <w:t xml:space="preserve">meine Kernbotschaft, </w:t>
      </w:r>
      <w:r w:rsidR="00D87DE9">
        <w:t xml:space="preserve">dass es vollkommen in Ordnung ist, wenn </w:t>
      </w:r>
      <w:r w:rsidR="00053A72">
        <w:t>jemand</w:t>
      </w:r>
      <w:r w:rsidR="00D87DE9">
        <w:t xml:space="preserve"> mit einer der Thematiken </w:t>
      </w:r>
      <w:r w:rsidR="00053A72">
        <w:t xml:space="preserve">im Kurs </w:t>
      </w:r>
      <w:r w:rsidR="00D87DE9">
        <w:t xml:space="preserve">nicht umgehen </w:t>
      </w:r>
      <w:r w:rsidR="00800EA0">
        <w:t>kann</w:t>
      </w:r>
      <w:r w:rsidR="00B746A8">
        <w:t xml:space="preserve"> oder </w:t>
      </w:r>
      <w:r w:rsidR="005117BF">
        <w:t>etwas</w:t>
      </w:r>
      <w:r w:rsidR="00B746A8">
        <w:t xml:space="preserve"> nur unzureichend </w:t>
      </w:r>
      <w:r w:rsidR="00800EA0">
        <w:t>versteht</w:t>
      </w:r>
      <w:r w:rsidR="00D87DE9">
        <w:t xml:space="preserve">. Aber genau dieses Vertrauen zu haben, dass Schwierigkeiten </w:t>
      </w:r>
      <w:r w:rsidR="005117BF">
        <w:t xml:space="preserve">beim Lernen </w:t>
      </w:r>
      <w:r w:rsidR="00D87DE9">
        <w:t xml:space="preserve">keineswegs schlimm sind, </w:t>
      </w:r>
      <w:r w:rsidR="00053A72">
        <w:t xml:space="preserve">dass sie einfach normal sind, </w:t>
      </w:r>
      <w:r w:rsidR="00734E85">
        <w:t xml:space="preserve">dass wir einen der vielen möglichen individuellen Wege des Lernens gemeinsam finden, </w:t>
      </w:r>
      <w:r w:rsidR="00D87DE9">
        <w:t xml:space="preserve">das braucht Zeit. </w:t>
      </w:r>
    </w:p>
    <w:p w14:paraId="624005D1" w14:textId="15F8DE9D" w:rsidR="006D7760" w:rsidRDefault="00262E84" w:rsidP="0053730A">
      <w:pPr>
        <w:pStyle w:val="Flietext"/>
      </w:pPr>
      <w:r w:rsidRPr="00262E84"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DDCC5EC" wp14:editId="0247C4EE">
            <wp:simplePos x="0" y="0"/>
            <wp:positionH relativeFrom="column">
              <wp:posOffset>2552065</wp:posOffset>
            </wp:positionH>
            <wp:positionV relativeFrom="paragraph">
              <wp:posOffset>46990</wp:posOffset>
            </wp:positionV>
            <wp:extent cx="3142388" cy="5013325"/>
            <wp:effectExtent l="0" t="0" r="1270" b="0"/>
            <wp:wrapSquare wrapText="bothSides"/>
            <wp:docPr id="4" name="Grafik 4" descr="O:\AB Portale\wb web\Materialien Content\02Serien Dossiers\Geringqualifizierte\neu von Sharepoint BST 19.4.16\Kathrin\final\GQ_LBA_EB_UmgangMitLernbarri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B Portale\wb web\Materialien Content\02Serien Dossiers\Geringqualifizierte\neu von Sharepoint BST 19.4.16\Kathrin\final\GQ_LBA_EB_UmgangMitLernbarrier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388" cy="501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23">
        <w:t>Wenn ich merke, dass es klemmt, dann biete ich verschiedene Lernmethoden an, um Zugangsalternativen zu eröffnen und Lernende anders zu erreichen. Wenn es um Grammatik geht, entwickle ich b</w:t>
      </w:r>
      <w:r w:rsidR="00D87DE9">
        <w:t xml:space="preserve">eispielsweise </w:t>
      </w:r>
      <w:r w:rsidR="00DE2CE7">
        <w:t xml:space="preserve">ich </w:t>
      </w:r>
      <w:r w:rsidR="00B150C9">
        <w:t>zusammen mit den Teilnehme</w:t>
      </w:r>
      <w:r w:rsidR="00D87DE9">
        <w:t>n</w:t>
      </w:r>
      <w:r w:rsidR="00B150C9">
        <w:t>den</w:t>
      </w:r>
      <w:r w:rsidR="00D87DE9">
        <w:t xml:space="preserve"> a</w:t>
      </w:r>
      <w:r w:rsidR="00DE2CE7">
        <w:t>m</w:t>
      </w:r>
      <w:r w:rsidR="00D87DE9">
        <w:t xml:space="preserve"> Flipchart Poster und </w:t>
      </w:r>
      <w:r w:rsidR="00DE2CE7">
        <w:t xml:space="preserve">wandle </w:t>
      </w:r>
      <w:r w:rsidR="00D87DE9">
        <w:t xml:space="preserve">diese dann ab, damit der Lerninhalt verständlicher wird. </w:t>
      </w:r>
    </w:p>
    <w:p w14:paraId="64D18B8D" w14:textId="5A9226E6" w:rsidR="00262E84" w:rsidRDefault="00262E84" w:rsidP="0053730A">
      <w:pPr>
        <w:pStyle w:val="Flietext"/>
        <w:rPr>
          <w:szCs w:val="24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B9FAE" wp14:editId="097C16AB">
                <wp:simplePos x="0" y="0"/>
                <wp:positionH relativeFrom="column">
                  <wp:posOffset>2543810</wp:posOffset>
                </wp:positionH>
                <wp:positionV relativeFrom="paragraph">
                  <wp:posOffset>2775585</wp:posOffset>
                </wp:positionV>
                <wp:extent cx="3144520" cy="520700"/>
                <wp:effectExtent l="0" t="0" r="0" b="0"/>
                <wp:wrapTight wrapText="bothSides">
                  <wp:wrapPolygon edited="0">
                    <wp:start x="0" y="0"/>
                    <wp:lineTo x="0" y="20546"/>
                    <wp:lineTo x="21460" y="20546"/>
                    <wp:lineTo x="2146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79C71B3" w14:textId="1996A6C8" w:rsidR="006D7760" w:rsidRPr="0053730A" w:rsidRDefault="0053730A" w:rsidP="005011B0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Lernposter zur Grammatik (</w:t>
                            </w:r>
                            <w:r w:rsidRPr="005373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Bild: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Karin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Behlke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, CC BY-SA 3.0 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9F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3pt;margin-top:218.55pt;width:247.6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" stroked="f">
                <v:textbox>
                  <w:txbxContent>
                    <w:p w14:paraId="579C71B3" w14:textId="1996A6C8" w:rsidR="006D7760" w:rsidRPr="0053730A" w:rsidRDefault="0053730A" w:rsidP="005011B0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Lernposter zur Grammatik (</w:t>
                      </w:r>
                      <w:r w:rsidRPr="005373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Bild: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Karin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Behlke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, CC BY-SA 3.0 DE)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87DE9">
        <w:rPr>
          <w:szCs w:val="24"/>
        </w:rPr>
        <w:t xml:space="preserve">Eine andere Möglichkeit ist, mit den Lernenden einzeln ins Gespräch zu kommen und herauszufinden, wie </w:t>
      </w:r>
      <w:r w:rsidR="00800EA0">
        <w:rPr>
          <w:szCs w:val="24"/>
        </w:rPr>
        <w:t xml:space="preserve">sie bisher die deutsche Sprache gelernt haben. Am Anfang eines Kurses arbeite ich lernbiographisch, um </w:t>
      </w:r>
      <w:r w:rsidR="00D87DE9">
        <w:rPr>
          <w:szCs w:val="24"/>
        </w:rPr>
        <w:t>zu erfahren</w:t>
      </w:r>
      <w:r w:rsidR="00800EA0">
        <w:rPr>
          <w:szCs w:val="24"/>
        </w:rPr>
        <w:t xml:space="preserve">, welche Lernvorstellungen meine Teilnehmenden mitbringen und welche Erfahrungen mit Lernen sie prägen. </w:t>
      </w:r>
      <w:r w:rsidR="00D87DE9">
        <w:rPr>
          <w:szCs w:val="24"/>
        </w:rPr>
        <w:t xml:space="preserve">All die Hinweise, die ich während solcher Gespräche sammeln kann, versuche ich dann in meinen Unterricht einzubauen und </w:t>
      </w:r>
      <w:r w:rsidR="00E5474C">
        <w:rPr>
          <w:szCs w:val="24"/>
        </w:rPr>
        <w:t xml:space="preserve">ihn daraufhin </w:t>
      </w:r>
      <w:r w:rsidR="00D87DE9">
        <w:rPr>
          <w:szCs w:val="24"/>
        </w:rPr>
        <w:t xml:space="preserve">anzupassen. Üblicherweise sind Einzelgespräche am effektivsten, </w:t>
      </w:r>
      <w:r w:rsidR="00E5474C">
        <w:rPr>
          <w:szCs w:val="24"/>
        </w:rPr>
        <w:t xml:space="preserve">denn die Teilnehmenden öffnen sich </w:t>
      </w:r>
      <w:r w:rsidR="00D87DE9">
        <w:rPr>
          <w:szCs w:val="24"/>
        </w:rPr>
        <w:t>mir gegenüber</w:t>
      </w:r>
      <w:r w:rsidR="00DE2CE7" w:rsidRPr="00DE2CE7">
        <w:rPr>
          <w:szCs w:val="24"/>
        </w:rPr>
        <w:t xml:space="preserve"> </w:t>
      </w:r>
      <w:r w:rsidR="00800EA0">
        <w:rPr>
          <w:szCs w:val="24"/>
        </w:rPr>
        <w:t xml:space="preserve">dann </w:t>
      </w:r>
      <w:r w:rsidR="00DE2CE7">
        <w:rPr>
          <w:szCs w:val="24"/>
        </w:rPr>
        <w:t>eher</w:t>
      </w:r>
      <w:r w:rsidR="00800EA0">
        <w:rPr>
          <w:szCs w:val="24"/>
        </w:rPr>
        <w:t>, als wenn sie</w:t>
      </w:r>
      <w:r w:rsidR="00D87DE9">
        <w:rPr>
          <w:szCs w:val="24"/>
        </w:rPr>
        <w:t xml:space="preserve"> Probleme in der Gruppe äußern müssten. Ich bemühe mich darum, dass der Lernende keine Ängste hat</w:t>
      </w:r>
      <w:r w:rsidR="00D12CF9">
        <w:rPr>
          <w:szCs w:val="24"/>
        </w:rPr>
        <w:t>,</w:t>
      </w:r>
      <w:r w:rsidR="00D87DE9">
        <w:rPr>
          <w:szCs w:val="24"/>
        </w:rPr>
        <w:t xml:space="preserve"> mir seine Schwierigkeiten anzuvertrauen. Trotzdem nötige ich niemanden dies zu tun. Da achte ich sehr drauf, das</w:t>
      </w:r>
      <w:r w:rsidR="00B75F58">
        <w:rPr>
          <w:szCs w:val="24"/>
        </w:rPr>
        <w:t xml:space="preserve">s ich niemanden bedränge. Auch </w:t>
      </w:r>
      <w:r w:rsidR="00D87DE9">
        <w:rPr>
          <w:szCs w:val="24"/>
        </w:rPr>
        <w:t>wenn ich meinerseits damit sehr offen umgehe oder konkret nachfrage, versuche ich zu vermitteln, dass es vollkommen in Ordnung ist, wenn mir jemand nicht antworten will.</w:t>
      </w:r>
      <w:r w:rsidR="00800EA0">
        <w:rPr>
          <w:szCs w:val="24"/>
        </w:rPr>
        <w:t xml:space="preserve"> Und nicht zu vergessen: Positive Verstärkung im Lernen spielt eine tragende Rolle.</w:t>
      </w:r>
    </w:p>
    <w:p w14:paraId="33EB2A69" w14:textId="77777777" w:rsidR="00262E84" w:rsidRDefault="00262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4"/>
          <w:szCs w:val="24"/>
        </w:rPr>
      </w:pPr>
      <w:r>
        <w:rPr>
          <w:szCs w:val="24"/>
        </w:rPr>
        <w:br w:type="page"/>
      </w:r>
    </w:p>
    <w:p w14:paraId="55E37A5C" w14:textId="78944460" w:rsidR="00D87DE9" w:rsidRPr="00952D15" w:rsidRDefault="0053730A" w:rsidP="00A901AB">
      <w:pPr>
        <w:spacing w:line="360" w:lineRule="auto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53730A">
        <w:rPr>
          <w:rFonts w:ascii="Arial" w:hAnsi="Arial" w:cs="Arial"/>
          <w:b/>
          <w:sz w:val="24"/>
          <w:szCs w:val="24"/>
        </w:rPr>
        <w:lastRenderedPageBreak/>
        <w:t>wb</w:t>
      </w:r>
      <w:proofErr w:type="spellEnd"/>
      <w:r w:rsidRPr="0053730A">
        <w:rPr>
          <w:rFonts w:ascii="Arial" w:hAnsi="Arial" w:cs="Arial"/>
          <w:b/>
          <w:sz w:val="24"/>
          <w:szCs w:val="24"/>
        </w:rPr>
        <w:t>-web</w:t>
      </w:r>
      <w:proofErr w:type="gramEnd"/>
      <w:r w:rsidRPr="0053730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53A72">
        <w:rPr>
          <w:rFonts w:ascii="Arial" w:hAnsi="Arial" w:cs="Arial"/>
          <w:i/>
          <w:sz w:val="24"/>
          <w:szCs w:val="24"/>
        </w:rPr>
        <w:t xml:space="preserve">Wo sehen Sie </w:t>
      </w:r>
      <w:r w:rsidR="00D87DE9" w:rsidRPr="00952D15">
        <w:rPr>
          <w:rFonts w:ascii="Arial" w:hAnsi="Arial" w:cs="Arial"/>
          <w:i/>
          <w:sz w:val="24"/>
          <w:szCs w:val="24"/>
        </w:rPr>
        <w:t>Grenzen</w:t>
      </w:r>
      <w:r w:rsidR="00053A72">
        <w:rPr>
          <w:rFonts w:ascii="Arial" w:hAnsi="Arial" w:cs="Arial"/>
          <w:i/>
          <w:sz w:val="24"/>
          <w:szCs w:val="24"/>
        </w:rPr>
        <w:t xml:space="preserve"> im Umgang mit Lernbarrieren als Kursleitende?</w:t>
      </w:r>
    </w:p>
    <w:p w14:paraId="12DA08F8" w14:textId="3E8431E7" w:rsidR="00D87DE9" w:rsidRPr="004139EB" w:rsidRDefault="003A1297" w:rsidP="0053730A">
      <w:pPr>
        <w:pStyle w:val="Flietext"/>
        <w:rPr>
          <w:b/>
        </w:rPr>
      </w:pPr>
      <w:r>
        <w:rPr>
          <w:b/>
        </w:rPr>
        <w:t xml:space="preserve">Karin </w:t>
      </w:r>
      <w:proofErr w:type="spellStart"/>
      <w:r>
        <w:rPr>
          <w:b/>
        </w:rPr>
        <w:t>Behlke</w:t>
      </w:r>
      <w:proofErr w:type="spellEnd"/>
      <w:r w:rsidR="00D87DE9" w:rsidRPr="00780716">
        <w:rPr>
          <w:b/>
        </w:rPr>
        <w:t>:</w:t>
      </w:r>
      <w:r w:rsidR="00D87DE9" w:rsidRPr="00273511">
        <w:t xml:space="preserve"> </w:t>
      </w:r>
      <w:r w:rsidR="00D87DE9">
        <w:t xml:space="preserve">Es gibt natürlich auch Fälle, bei denen </w:t>
      </w:r>
      <w:r w:rsidR="006D7760">
        <w:t>eine Teilnehmende</w:t>
      </w:r>
      <w:r w:rsidR="00261AEE">
        <w:t xml:space="preserve"> </w:t>
      </w:r>
      <w:r w:rsidR="005117BF">
        <w:t xml:space="preserve">eine unüberwindbare Barriere </w:t>
      </w:r>
      <w:r w:rsidR="00BC0356">
        <w:t>aufbaut</w:t>
      </w:r>
      <w:r w:rsidR="00D87DE9">
        <w:t xml:space="preserve">. </w:t>
      </w:r>
      <w:r w:rsidR="006D7760">
        <w:t xml:space="preserve">Das sind absolute Einzelfälle und hat dann </w:t>
      </w:r>
      <w:r w:rsidR="00BC0356">
        <w:t>nichts mit dem</w:t>
      </w:r>
      <w:r w:rsidR="00DF10E9">
        <w:t xml:space="preserve"> Lernthema direkt zu tun, sondern </w:t>
      </w:r>
      <w:r w:rsidR="00D87DE9">
        <w:t xml:space="preserve">hängt </w:t>
      </w:r>
      <w:r w:rsidR="00B75F58">
        <w:t xml:space="preserve">meist </w:t>
      </w:r>
      <w:r w:rsidR="00D87DE9">
        <w:t xml:space="preserve">mit </w:t>
      </w:r>
      <w:r w:rsidR="00BC0356">
        <w:t xml:space="preserve">der </w:t>
      </w:r>
      <w:r w:rsidR="00D87DE9">
        <w:t>Motivation</w:t>
      </w:r>
      <w:r w:rsidR="00D12CF9">
        <w:t>,</w:t>
      </w:r>
      <w:r w:rsidR="00D87DE9">
        <w:t xml:space="preserve"> den Beruf auszuführen</w:t>
      </w:r>
      <w:r w:rsidR="00D12CF9">
        <w:t>,</w:t>
      </w:r>
      <w:r w:rsidR="00D87DE9">
        <w:t xml:space="preserve"> zusammen. Wenn der</w:t>
      </w:r>
      <w:r w:rsidR="00261AEE">
        <w:t>- oder die</w:t>
      </w:r>
      <w:r w:rsidR="00D87DE9">
        <w:t>jenige diesen Job eigentlich gar nicht machen will oder grundsätzlich andere Ideen für sich verfolgt und nur aufgrund der „Anordn</w:t>
      </w:r>
      <w:r w:rsidR="00261AEE">
        <w:t>ung“ eines Vorgesetzten dieses Lerna</w:t>
      </w:r>
      <w:r w:rsidR="00D87DE9">
        <w:t xml:space="preserve">ngebot wahrnimmt, kann es vorkommen, dass </w:t>
      </w:r>
      <w:r w:rsidR="007E6377">
        <w:t xml:space="preserve">ich als </w:t>
      </w:r>
      <w:r w:rsidR="00BC0356">
        <w:t>Kursleiterin</w:t>
      </w:r>
      <w:r w:rsidR="00D87DE9">
        <w:t xml:space="preserve"> an </w:t>
      </w:r>
      <w:r w:rsidR="00BC0356">
        <w:t>sie oder ihn</w:t>
      </w:r>
      <w:r w:rsidR="00261AEE">
        <w:t xml:space="preserve"> </w:t>
      </w:r>
      <w:r w:rsidR="0033042D">
        <w:t xml:space="preserve">nicht </w:t>
      </w:r>
      <w:r w:rsidR="00D87DE9">
        <w:t>heran komm</w:t>
      </w:r>
      <w:r w:rsidR="007E6377">
        <w:t>e</w:t>
      </w:r>
      <w:r w:rsidR="00D87DE9">
        <w:t xml:space="preserve">. Dann kann es </w:t>
      </w:r>
      <w:r w:rsidR="0033042D">
        <w:t>sein</w:t>
      </w:r>
      <w:r w:rsidR="00D87DE9">
        <w:t xml:space="preserve">, dass ein Lernender </w:t>
      </w:r>
      <w:r w:rsidR="00261AEE">
        <w:t xml:space="preserve">bzw. eine Lernende </w:t>
      </w:r>
      <w:r w:rsidR="00D87DE9">
        <w:t>nicht weiter an ei</w:t>
      </w:r>
      <w:r w:rsidR="00BC0356">
        <w:t>nem meiner Kurse teilnimmt</w:t>
      </w:r>
      <w:r w:rsidR="00D87DE9">
        <w:t xml:space="preserve">. </w:t>
      </w:r>
      <w:r w:rsidR="00BC0356">
        <w:t xml:space="preserve">Das gibt es, </w:t>
      </w:r>
      <w:r w:rsidR="00B75F58">
        <w:t>zwar selten</w:t>
      </w:r>
      <w:r w:rsidR="007E6377">
        <w:t>, aber wenn, dann muss ich das akzeptieren</w:t>
      </w:r>
      <w:r w:rsidR="00D87DE9">
        <w:t>.</w:t>
      </w:r>
    </w:p>
    <w:p w14:paraId="446F3E65" w14:textId="6EA095A1" w:rsidR="00D5124B" w:rsidRPr="0053730A" w:rsidRDefault="00D87DE9" w:rsidP="0053730A">
      <w:pPr>
        <w:pStyle w:val="Flietext"/>
        <w:rPr>
          <w:i/>
          <w:sz w:val="22"/>
        </w:rPr>
      </w:pPr>
      <w:r w:rsidRPr="0053730A">
        <w:rPr>
          <w:i/>
          <w:sz w:val="22"/>
        </w:rPr>
        <w:t xml:space="preserve">Karin </w:t>
      </w:r>
      <w:proofErr w:type="spellStart"/>
      <w:r w:rsidRPr="0053730A">
        <w:rPr>
          <w:i/>
          <w:sz w:val="22"/>
        </w:rPr>
        <w:t>Behlke</w:t>
      </w:r>
      <w:proofErr w:type="spellEnd"/>
      <w:r w:rsidR="0053730A" w:rsidRPr="0053730A">
        <w:rPr>
          <w:i/>
          <w:sz w:val="22"/>
        </w:rPr>
        <w:t xml:space="preserve"> ist </w:t>
      </w:r>
      <w:r w:rsidRPr="0053730A">
        <w:rPr>
          <w:i/>
          <w:sz w:val="22"/>
        </w:rPr>
        <w:t>Diplom-Pädagogin</w:t>
      </w:r>
      <w:r w:rsidR="00D5124B" w:rsidRPr="0053730A">
        <w:rPr>
          <w:i/>
          <w:sz w:val="22"/>
        </w:rPr>
        <w:t>, arbeitet als</w:t>
      </w:r>
      <w:r w:rsidR="002D6ECF" w:rsidRPr="0053730A">
        <w:rPr>
          <w:i/>
          <w:sz w:val="22"/>
        </w:rPr>
        <w:t xml:space="preserve"> Lerncoach mit </w:t>
      </w:r>
      <w:r w:rsidRPr="0053730A">
        <w:rPr>
          <w:i/>
          <w:sz w:val="22"/>
        </w:rPr>
        <w:t>Führungskräfte</w:t>
      </w:r>
      <w:r w:rsidR="002D6ECF" w:rsidRPr="0053730A">
        <w:rPr>
          <w:i/>
          <w:sz w:val="22"/>
        </w:rPr>
        <w:t>n</w:t>
      </w:r>
      <w:r w:rsidRPr="0053730A">
        <w:rPr>
          <w:i/>
          <w:sz w:val="22"/>
        </w:rPr>
        <w:t xml:space="preserve"> und Beschäftigte</w:t>
      </w:r>
      <w:r w:rsidR="002D6ECF" w:rsidRPr="0053730A">
        <w:rPr>
          <w:i/>
          <w:sz w:val="22"/>
        </w:rPr>
        <w:t>n in der Altenhilfe und begleitet</w:t>
      </w:r>
      <w:r w:rsidRPr="0053730A">
        <w:rPr>
          <w:i/>
          <w:sz w:val="22"/>
        </w:rPr>
        <w:t xml:space="preserve"> Or</w:t>
      </w:r>
      <w:r w:rsidR="002D6ECF" w:rsidRPr="0053730A">
        <w:rPr>
          <w:i/>
          <w:sz w:val="22"/>
        </w:rPr>
        <w:t>ganisationsentwicklungsprozesse</w:t>
      </w:r>
      <w:r w:rsidR="00DE2CE7" w:rsidRPr="0053730A">
        <w:rPr>
          <w:i/>
          <w:sz w:val="22"/>
        </w:rPr>
        <w:t xml:space="preserve">. </w:t>
      </w:r>
      <w:r w:rsidR="002D6ECF" w:rsidRPr="0053730A">
        <w:rPr>
          <w:i/>
          <w:sz w:val="22"/>
        </w:rPr>
        <w:t xml:space="preserve">Sie verfügt über langjährige Erfahrungen im </w:t>
      </w:r>
      <w:proofErr w:type="spellStart"/>
      <w:r w:rsidR="002D6ECF" w:rsidRPr="0053730A">
        <w:rPr>
          <w:i/>
          <w:sz w:val="22"/>
        </w:rPr>
        <w:t>DaF</w:t>
      </w:r>
      <w:proofErr w:type="spellEnd"/>
      <w:r w:rsidR="002D6ECF" w:rsidRPr="0053730A">
        <w:rPr>
          <w:i/>
          <w:sz w:val="22"/>
        </w:rPr>
        <w:t xml:space="preserve">-DAZ-Bereich. </w:t>
      </w:r>
    </w:p>
    <w:p w14:paraId="29AAC33D" w14:textId="5FBD2506" w:rsidR="00EB2818" w:rsidRDefault="00EB2818" w:rsidP="00A901AB">
      <w:pPr>
        <w:spacing w:line="360" w:lineRule="auto"/>
        <w:rPr>
          <w:rFonts w:ascii="Arial" w:hAnsi="Arial" w:cs="Arial"/>
          <w:sz w:val="24"/>
          <w:szCs w:val="24"/>
        </w:rPr>
      </w:pPr>
    </w:p>
    <w:p w14:paraId="1710C172" w14:textId="3708FAC6" w:rsidR="000A44F1" w:rsidRPr="00261AEE" w:rsidRDefault="0053730A" w:rsidP="00A901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CC BY-</w:t>
      </w:r>
      <w:r w:rsidR="00D87DE9">
        <w:rPr>
          <w:rFonts w:ascii="Arial" w:hAnsi="Arial" w:cs="Arial"/>
          <w:i/>
          <w:sz w:val="24"/>
          <w:szCs w:val="24"/>
        </w:rPr>
        <w:t>SA 3.0</w:t>
      </w:r>
      <w:r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</w:rPr>
        <w:t>by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="002D6ECF" w:rsidRPr="0053730A">
        <w:rPr>
          <w:rFonts w:ascii="Arial" w:hAnsi="Arial" w:cs="Arial"/>
          <w:b/>
          <w:i/>
          <w:sz w:val="24"/>
          <w:szCs w:val="24"/>
        </w:rPr>
        <w:t>Rosemarie Klein und Ellen Schmidt</w:t>
      </w:r>
      <w:r w:rsidR="00D87DE9">
        <w:rPr>
          <w:rFonts w:ascii="Arial" w:hAnsi="Arial" w:cs="Arial"/>
          <w:i/>
          <w:sz w:val="24"/>
          <w:szCs w:val="24"/>
        </w:rPr>
        <w:t xml:space="preserve"> für </w:t>
      </w:r>
      <w:proofErr w:type="spellStart"/>
      <w:r w:rsidR="00D87DE9">
        <w:rPr>
          <w:rFonts w:ascii="Arial" w:hAnsi="Arial" w:cs="Arial"/>
          <w:i/>
          <w:sz w:val="24"/>
          <w:szCs w:val="24"/>
        </w:rPr>
        <w:t>wb</w:t>
      </w:r>
      <w:proofErr w:type="spellEnd"/>
      <w:r w:rsidR="00D87DE9">
        <w:rPr>
          <w:rFonts w:ascii="Arial" w:hAnsi="Arial" w:cs="Arial"/>
          <w:i/>
          <w:sz w:val="24"/>
          <w:szCs w:val="24"/>
        </w:rPr>
        <w:t>-web</w:t>
      </w:r>
    </w:p>
    <w:sectPr w:rsidR="000A44F1" w:rsidRPr="00261AEE" w:rsidSect="00207F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16AE8" w14:textId="77777777" w:rsidR="00367B64" w:rsidRDefault="00367B64" w:rsidP="00014AE4">
      <w:pPr>
        <w:spacing w:after="0" w:line="240" w:lineRule="auto"/>
      </w:pPr>
      <w:r>
        <w:separator/>
      </w:r>
    </w:p>
  </w:endnote>
  <w:endnote w:type="continuationSeparator" w:id="0">
    <w:p w14:paraId="516D6292" w14:textId="77777777" w:rsidR="00367B64" w:rsidRDefault="00367B64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D86C4" w14:textId="77777777" w:rsidR="003A4146" w:rsidRDefault="003A41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A1080" w14:textId="77777777" w:rsidR="003A4146" w:rsidRDefault="003A4146" w:rsidP="003A4146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310501A" wp14:editId="43DDC997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7CD8D" w14:textId="77777777" w:rsidR="003A4146" w:rsidRDefault="003A4146" w:rsidP="003A4146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09D565E7" w14:textId="77777777" w:rsidR="003A4146" w:rsidRDefault="003A4146" w:rsidP="003A4146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06B7934E" w14:textId="2E8B7F06" w:rsidR="006D7760" w:rsidRPr="003A4146" w:rsidRDefault="003A4146" w:rsidP="003A4146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>. Um eine Kopie dieser Lizenz zu sehen, besuchen Sie</w:t>
    </w:r>
    <w:r>
      <w:rPr>
        <w:rFonts w:ascii="Arial" w:hAnsi="Arial" w:cs="Arial"/>
        <w:color w:val="333333"/>
        <w:sz w:val="16"/>
        <w:szCs w:val="16"/>
      </w:rPr>
      <w:t xml:space="preserve"> </w:t>
    </w:r>
    <w:hyperlink r:id="rId2" w:history="1">
      <w:r w:rsidRPr="008D6725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9CAB5" w14:textId="77777777" w:rsidR="003A4146" w:rsidRDefault="003A41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3D61D" w14:textId="77777777" w:rsidR="00367B64" w:rsidRDefault="00367B64" w:rsidP="00014AE4">
      <w:pPr>
        <w:spacing w:after="0" w:line="240" w:lineRule="auto"/>
      </w:pPr>
      <w:r>
        <w:separator/>
      </w:r>
    </w:p>
  </w:footnote>
  <w:footnote w:type="continuationSeparator" w:id="0">
    <w:p w14:paraId="28D7AF57" w14:textId="77777777" w:rsidR="00367B64" w:rsidRDefault="00367B64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FC21A" w14:textId="77777777" w:rsidR="003A4146" w:rsidRDefault="003A41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F45F8" w14:textId="6E8BE7E1" w:rsidR="006D7760" w:rsidRDefault="006D776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437DC091" wp14:editId="4A514381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979AFC" wp14:editId="75162B66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378460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A82B0" w14:textId="77777777" w:rsidR="006D7760" w:rsidRPr="00AC2223" w:rsidRDefault="006D7760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979AF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.5pt;margin-top:17pt;width:60.75pt;height:29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" stroked="f">
              <v:textbox style="mso-fit-shape-to-text:t">
                <w:txbxContent>
                  <w:p w14:paraId="62CA82B0" w14:textId="77777777" w:rsidR="006D7760" w:rsidRPr="00AC2223" w:rsidRDefault="006D7760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42BC7" w14:textId="77777777" w:rsidR="003A4146" w:rsidRDefault="003A41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53A72"/>
    <w:rsid w:val="000578EC"/>
    <w:rsid w:val="00060329"/>
    <w:rsid w:val="000A44F1"/>
    <w:rsid w:val="000C0DAA"/>
    <w:rsid w:val="000C6BAB"/>
    <w:rsid w:val="000E4BEB"/>
    <w:rsid w:val="000E53DD"/>
    <w:rsid w:val="000E5A0E"/>
    <w:rsid w:val="000F6DD5"/>
    <w:rsid w:val="00166377"/>
    <w:rsid w:val="0017476E"/>
    <w:rsid w:val="00206FAA"/>
    <w:rsid w:val="00207F7B"/>
    <w:rsid w:val="0022296F"/>
    <w:rsid w:val="00244625"/>
    <w:rsid w:val="00261AEE"/>
    <w:rsid w:val="00262E84"/>
    <w:rsid w:val="002D6ECF"/>
    <w:rsid w:val="002E5D3E"/>
    <w:rsid w:val="0033042D"/>
    <w:rsid w:val="00333725"/>
    <w:rsid w:val="00367B64"/>
    <w:rsid w:val="003A1297"/>
    <w:rsid w:val="003A4146"/>
    <w:rsid w:val="0048036C"/>
    <w:rsid w:val="00493104"/>
    <w:rsid w:val="004A33CC"/>
    <w:rsid w:val="005011B0"/>
    <w:rsid w:val="00506977"/>
    <w:rsid w:val="005117BF"/>
    <w:rsid w:val="00527C57"/>
    <w:rsid w:val="0053730A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85AE3"/>
    <w:rsid w:val="006D537D"/>
    <w:rsid w:val="006D5D2F"/>
    <w:rsid w:val="006D7760"/>
    <w:rsid w:val="00704181"/>
    <w:rsid w:val="00723B4B"/>
    <w:rsid w:val="00734E85"/>
    <w:rsid w:val="00745EE5"/>
    <w:rsid w:val="0074684B"/>
    <w:rsid w:val="007930AE"/>
    <w:rsid w:val="00795B49"/>
    <w:rsid w:val="007E6377"/>
    <w:rsid w:val="00800EA0"/>
    <w:rsid w:val="00862F3E"/>
    <w:rsid w:val="00894A84"/>
    <w:rsid w:val="008A3133"/>
    <w:rsid w:val="008C1D48"/>
    <w:rsid w:val="008D4B89"/>
    <w:rsid w:val="00913C77"/>
    <w:rsid w:val="00913D7B"/>
    <w:rsid w:val="0095483E"/>
    <w:rsid w:val="009F7042"/>
    <w:rsid w:val="00A651A5"/>
    <w:rsid w:val="00A7652F"/>
    <w:rsid w:val="00A901AB"/>
    <w:rsid w:val="00AC2223"/>
    <w:rsid w:val="00B01655"/>
    <w:rsid w:val="00B11ED0"/>
    <w:rsid w:val="00B14E23"/>
    <w:rsid w:val="00B150C9"/>
    <w:rsid w:val="00B27E74"/>
    <w:rsid w:val="00B70DAA"/>
    <w:rsid w:val="00B746A8"/>
    <w:rsid w:val="00B75F58"/>
    <w:rsid w:val="00BC0356"/>
    <w:rsid w:val="00BC2391"/>
    <w:rsid w:val="00C03312"/>
    <w:rsid w:val="00C07190"/>
    <w:rsid w:val="00C3075E"/>
    <w:rsid w:val="00C675B9"/>
    <w:rsid w:val="00C93D17"/>
    <w:rsid w:val="00CB6A0E"/>
    <w:rsid w:val="00D12CF9"/>
    <w:rsid w:val="00D16E47"/>
    <w:rsid w:val="00D17A67"/>
    <w:rsid w:val="00D26FD1"/>
    <w:rsid w:val="00D2734F"/>
    <w:rsid w:val="00D5124B"/>
    <w:rsid w:val="00D65782"/>
    <w:rsid w:val="00D81A2B"/>
    <w:rsid w:val="00D87DE9"/>
    <w:rsid w:val="00DB4FF9"/>
    <w:rsid w:val="00DB74F7"/>
    <w:rsid w:val="00DE2CE7"/>
    <w:rsid w:val="00DF10E9"/>
    <w:rsid w:val="00E056E0"/>
    <w:rsid w:val="00E53294"/>
    <w:rsid w:val="00E5474C"/>
    <w:rsid w:val="00E5546C"/>
    <w:rsid w:val="00E678F7"/>
    <w:rsid w:val="00E73552"/>
    <w:rsid w:val="00E84DD0"/>
    <w:rsid w:val="00EB2818"/>
    <w:rsid w:val="00ED0DBD"/>
    <w:rsid w:val="00ED65AA"/>
    <w:rsid w:val="00ED65D0"/>
    <w:rsid w:val="00F464B8"/>
    <w:rsid w:val="00F60B84"/>
    <w:rsid w:val="00F822AC"/>
    <w:rsid w:val="00F85669"/>
    <w:rsid w:val="00FC09B8"/>
    <w:rsid w:val="00FD3A72"/>
    <w:rsid w:val="00FD4313"/>
    <w:rsid w:val="4FBCA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7D60B9D"/>
  <w15:docId w15:val="{19E0808D-3C1C-480D-8074-DD9C882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53730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53730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87DE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7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47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474C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7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74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63401D27E4D43A047BC838BA30F98" ma:contentTypeVersion="0" ma:contentTypeDescription="Ein neues Dokument erstellen." ma:contentTypeScope="" ma:versionID="364a0ee850e8eb2e41905f96cbbd5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4A09-B480-4F3D-A935-05BA0F6AA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DA1DE-F052-4DFB-B734-4CF4CB539D52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7D4926-95DE-4BCA-8412-F18DC4B74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DB6CA-0DB3-44D6-A58D-F8FAB5C8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A8F97AE4.dotm</Template>
  <TotalTime>0</TotalTime>
  <Pages>4</Pages>
  <Words>994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Quilling, Kathrin</cp:lastModifiedBy>
  <cp:revision>4</cp:revision>
  <cp:lastPrinted>2016-05-17T11:22:00Z</cp:lastPrinted>
  <dcterms:created xsi:type="dcterms:W3CDTF">2016-05-17T11:18:00Z</dcterms:created>
  <dcterms:modified xsi:type="dcterms:W3CDTF">2016-05-17T11:22:00Z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0x0101001E663401D27E4D43A047BC838BA30F98</vt:lpwstr>
  </property>
</Properties>
</file>