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372D" w:rsidRPr="00722EF4" w:rsidRDefault="00AB372D" w:rsidP="00AB372D">
      <w:pPr>
        <w:pStyle w:val="Materialtyp1"/>
      </w:pPr>
      <w:r>
        <w:t>Handlungsanleitung</w:t>
      </w:r>
    </w:p>
    <w:p w:rsidR="00AB372D" w:rsidRPr="00722EF4" w:rsidRDefault="00AB372D" w:rsidP="00AB372D">
      <w:pPr>
        <w:pStyle w:val="Headline"/>
      </w:pPr>
      <w:r>
        <w:t>Die</w:t>
      </w:r>
      <w:r w:rsidRPr="00722EF4">
        <w:t xml:space="preserve"> Lernlandkarte</w:t>
      </w:r>
    </w:p>
    <w:p w:rsidR="00AB372D" w:rsidRPr="00C84B20" w:rsidRDefault="009979C3" w:rsidP="000508EF">
      <w:pPr>
        <w:pStyle w:val="Teaser"/>
      </w:pPr>
      <w:r>
        <w:rPr>
          <w:noProof/>
          <w:bdr w:val="none" w:sz="0" w:space="0" w:color="auto"/>
        </w:rPr>
        <mc:AlternateContent>
          <mc:Choice Requires="wps">
            <w:drawing>
              <wp:anchor distT="0" distB="0" distL="114300" distR="114300" simplePos="0" relativeHeight="251670528" behindDoc="0" locked="0" layoutInCell="1" allowOverlap="1" wp14:anchorId="75D8CB31" wp14:editId="18F80B18">
                <wp:simplePos x="0" y="0"/>
                <wp:positionH relativeFrom="column">
                  <wp:posOffset>-4445</wp:posOffset>
                </wp:positionH>
                <wp:positionV relativeFrom="paragraph">
                  <wp:posOffset>942975</wp:posOffset>
                </wp:positionV>
                <wp:extent cx="5619750" cy="1352550"/>
                <wp:effectExtent l="0" t="0" r="19050" b="19050"/>
                <wp:wrapTopAndBottom/>
                <wp:docPr id="19" name="Textfeld 19"/>
                <wp:cNvGraphicFramePr/>
                <a:graphic xmlns:a="http://schemas.openxmlformats.org/drawingml/2006/main">
                  <a:graphicData uri="http://schemas.microsoft.com/office/word/2010/wordprocessingShape">
                    <wps:wsp>
                      <wps:cNvSpPr txBox="1"/>
                      <wps:spPr>
                        <a:xfrm>
                          <a:off x="0" y="0"/>
                          <a:ext cx="5619750" cy="1352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979C3" w:rsidRPr="009979C3" w:rsidRDefault="009979C3" w:rsidP="009979C3">
                            <w:pPr>
                              <w:rPr>
                                <w:rFonts w:ascii="Arial" w:hAnsi="Arial" w:cs="Arial"/>
                                <w:sz w:val="24"/>
                              </w:rPr>
                            </w:pPr>
                            <w:r>
                              <w:rPr>
                                <w:rFonts w:ascii="Arial" w:hAnsi="Arial" w:cs="Arial"/>
                                <w:b/>
                                <w:sz w:val="24"/>
                              </w:rPr>
                              <w:t xml:space="preserve">Ziel: </w:t>
                            </w:r>
                            <w:r w:rsidRPr="009979C3">
                              <w:rPr>
                                <w:rFonts w:ascii="Arial" w:hAnsi="Arial" w:cs="Arial"/>
                                <w:sz w:val="24"/>
                              </w:rPr>
                              <w:t>wesentliche Inhalte und Zusammenhänge konzentriert mithilfe von Visualisierungen darstellen</w:t>
                            </w:r>
                          </w:p>
                          <w:p w:rsidR="009979C3" w:rsidRPr="009979C3" w:rsidRDefault="009979C3" w:rsidP="009979C3">
                            <w:pPr>
                              <w:rPr>
                                <w:rFonts w:ascii="Arial" w:hAnsi="Arial" w:cs="Arial"/>
                                <w:sz w:val="24"/>
                              </w:rPr>
                            </w:pPr>
                            <w:r w:rsidRPr="009979C3">
                              <w:rPr>
                                <w:rFonts w:ascii="Arial" w:hAnsi="Arial" w:cs="Arial"/>
                                <w:b/>
                                <w:sz w:val="24"/>
                              </w:rPr>
                              <w:t xml:space="preserve">Material: </w:t>
                            </w:r>
                            <w:r w:rsidRPr="009979C3">
                              <w:rPr>
                                <w:rFonts w:ascii="Arial" w:hAnsi="Arial" w:cs="Arial"/>
                                <w:sz w:val="24"/>
                              </w:rPr>
                              <w:t>Moderationskarten, Stifte, Moderationswand oder Ablagemöglichkeiten für die Moderationskarten.</w:t>
                            </w:r>
                          </w:p>
                          <w:p w:rsidR="009979C3" w:rsidRPr="009979C3" w:rsidRDefault="009979C3" w:rsidP="009979C3">
                            <w:pPr>
                              <w:rPr>
                                <w:rFonts w:ascii="Arial" w:hAnsi="Arial" w:cs="Arial"/>
                                <w:sz w:val="24"/>
                              </w:rPr>
                            </w:pPr>
                            <w:r w:rsidRPr="009979C3">
                              <w:rPr>
                                <w:rFonts w:ascii="Arial" w:hAnsi="Arial" w:cs="Arial"/>
                                <w:b/>
                                <w:sz w:val="24"/>
                              </w:rPr>
                              <w:t>Zeit: Profis</w:t>
                            </w:r>
                            <w:r w:rsidRPr="009979C3">
                              <w:rPr>
                                <w:rFonts w:ascii="Arial" w:hAnsi="Arial" w:cs="Arial"/>
                                <w:sz w:val="24"/>
                              </w:rPr>
                              <w:t xml:space="preserve"> brauchen ca. 45 Minuten, </w:t>
                            </w:r>
                            <w:r w:rsidRPr="009979C3">
                              <w:rPr>
                                <w:rFonts w:ascii="Arial" w:hAnsi="Arial" w:cs="Arial"/>
                                <w:b/>
                                <w:sz w:val="24"/>
                              </w:rPr>
                              <w:t xml:space="preserve">Beginner </w:t>
                            </w:r>
                            <w:r w:rsidRPr="009979C3">
                              <w:rPr>
                                <w:rFonts w:ascii="Arial" w:hAnsi="Arial" w:cs="Arial"/>
                                <w:sz w:val="24"/>
                              </w:rPr>
                              <w:t>ca. 3 Stunden.</w:t>
                            </w:r>
                          </w:p>
                          <w:p w:rsidR="009979C3" w:rsidRDefault="009979C3" w:rsidP="009979C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19" o:spid="_x0000_s1026" type="#_x0000_t202" style="position:absolute;margin-left:-.35pt;margin-top:74.25pt;width:442.5pt;height:10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" fillcolor="white [3201]" strokeweight=".5pt">
                <v:textbox>
                  <w:txbxContent>
                    <w:p w:rsidR="009979C3" w:rsidRPr="009979C3" w:rsidRDefault="009979C3" w:rsidP="009979C3">
                      <w:pPr>
                        <w:rPr>
                          <w:rFonts w:ascii="Arial" w:hAnsi="Arial" w:cs="Arial"/>
                          <w:sz w:val="24"/>
                        </w:rPr>
                      </w:pPr>
                      <w:r>
                        <w:rPr>
                          <w:rFonts w:ascii="Arial" w:hAnsi="Arial" w:cs="Arial"/>
                          <w:b/>
                          <w:sz w:val="24"/>
                        </w:rPr>
                        <w:t xml:space="preserve">Ziel: </w:t>
                      </w:r>
                      <w:r w:rsidRPr="009979C3">
                        <w:rPr>
                          <w:rFonts w:ascii="Arial" w:hAnsi="Arial" w:cs="Arial"/>
                          <w:sz w:val="24"/>
                        </w:rPr>
                        <w:t>wesentliche Inhalte und Zusammenhänge konzentriert mithilfe von Visualisierungen darstellen</w:t>
                      </w:r>
                    </w:p>
                    <w:p w:rsidR="009979C3" w:rsidRPr="009979C3" w:rsidRDefault="009979C3" w:rsidP="009979C3">
                      <w:pPr>
                        <w:rPr>
                          <w:rFonts w:ascii="Arial" w:hAnsi="Arial" w:cs="Arial"/>
                          <w:sz w:val="24"/>
                        </w:rPr>
                      </w:pPr>
                      <w:r w:rsidRPr="009979C3">
                        <w:rPr>
                          <w:rFonts w:ascii="Arial" w:hAnsi="Arial" w:cs="Arial"/>
                          <w:b/>
                          <w:sz w:val="24"/>
                        </w:rPr>
                        <w:t xml:space="preserve">Material: </w:t>
                      </w:r>
                      <w:r w:rsidRPr="009979C3">
                        <w:rPr>
                          <w:rFonts w:ascii="Arial" w:hAnsi="Arial" w:cs="Arial"/>
                          <w:sz w:val="24"/>
                        </w:rPr>
                        <w:t>Moderationskarten, Stifte, Moderationswand oder Ablagemöglichkeiten für die Moderationskarten.</w:t>
                      </w:r>
                    </w:p>
                    <w:p w:rsidR="009979C3" w:rsidRPr="009979C3" w:rsidRDefault="009979C3" w:rsidP="009979C3">
                      <w:pPr>
                        <w:rPr>
                          <w:rFonts w:ascii="Arial" w:hAnsi="Arial" w:cs="Arial"/>
                          <w:sz w:val="24"/>
                        </w:rPr>
                      </w:pPr>
                      <w:r w:rsidRPr="009979C3">
                        <w:rPr>
                          <w:rFonts w:ascii="Arial" w:hAnsi="Arial" w:cs="Arial"/>
                          <w:b/>
                          <w:sz w:val="24"/>
                        </w:rPr>
                        <w:t>Zeit: Profis</w:t>
                      </w:r>
                      <w:r w:rsidRPr="009979C3">
                        <w:rPr>
                          <w:rFonts w:ascii="Arial" w:hAnsi="Arial" w:cs="Arial"/>
                          <w:sz w:val="24"/>
                        </w:rPr>
                        <w:t xml:space="preserve"> brauchen ca. 45 Minuten, </w:t>
                      </w:r>
                      <w:r w:rsidRPr="009979C3">
                        <w:rPr>
                          <w:rFonts w:ascii="Arial" w:hAnsi="Arial" w:cs="Arial"/>
                          <w:b/>
                          <w:sz w:val="24"/>
                        </w:rPr>
                        <w:t xml:space="preserve">Beginner </w:t>
                      </w:r>
                      <w:r w:rsidRPr="009979C3">
                        <w:rPr>
                          <w:rFonts w:ascii="Arial" w:hAnsi="Arial" w:cs="Arial"/>
                          <w:sz w:val="24"/>
                        </w:rPr>
                        <w:t>ca. 3 Stunden.</w:t>
                      </w:r>
                    </w:p>
                    <w:p w:rsidR="009979C3" w:rsidRDefault="009979C3" w:rsidP="009979C3"/>
                  </w:txbxContent>
                </v:textbox>
                <w10:wrap type="topAndBottom"/>
              </v:shape>
            </w:pict>
          </mc:Fallback>
        </mc:AlternateContent>
      </w:r>
      <w:r w:rsidR="00AB372D" w:rsidRPr="00C84B20">
        <w:t>Eine Lernlandkarte ist eine einfache Lernhilfe für selbstorganisierte Lernprozesse. Es werden in konzentrierter und abstrakter Form durch Visualisierungen, Bilder, Begriffe, Strukturen usw. die wesentlichen Inhalte, Zusammenhänge und Ergebnisse auf einem Blatt übersichtlich dargestellt.</w:t>
      </w:r>
    </w:p>
    <w:p w:rsidR="00AB372D" w:rsidRPr="00A548DC" w:rsidRDefault="00AB372D" w:rsidP="00AB372D">
      <w:pPr>
        <w:pStyle w:val="Flietext"/>
      </w:pPr>
      <w:r w:rsidRPr="00A548DC">
        <w:t>Die Lernlandkarte dient dazu, den Lernenden vor der selbst</w:t>
      </w:r>
      <w:r w:rsidR="000508EF">
        <w:t>st</w:t>
      </w:r>
      <w:r w:rsidRPr="00A548DC">
        <w:t>ändigen Erarbeitung des Stoffs einen ersten Überblick über die Struktur und die verschiedenen Inhalte des Themas zu geben. Man kann sie nutzen</w:t>
      </w:r>
    </w:p>
    <w:p w:rsidR="00AB372D" w:rsidRPr="00C84B20" w:rsidRDefault="00AB372D" w:rsidP="00AB372D">
      <w:pPr>
        <w:pStyle w:val="AufzhlungPunkte"/>
      </w:pPr>
      <w:r w:rsidRPr="00C84B20">
        <w:t>zur Auftragsklärung mit Auftraggebern (bspw. in der arbeitsorientierten Grundbildung oder anderen Firmenschulungen, die mit dem Auftraggeber geklärt und konkretisiert werden müssen)</w:t>
      </w:r>
      <w:r w:rsidR="000841FC">
        <w:t>,</w:t>
      </w:r>
    </w:p>
    <w:p w:rsidR="00AB372D" w:rsidRPr="00C84B20" w:rsidRDefault="00AB372D" w:rsidP="00AB372D">
      <w:pPr>
        <w:pStyle w:val="AufzhlungPunkte"/>
      </w:pPr>
      <w:r w:rsidRPr="00C84B20">
        <w:t>für die Didaktisierung von Lernsettings (bspw. um einer Gruppe oder mit einzelnen Lernenden die wesentlichen Inhalte und Zusammenhänge eines Themas transparent zu machen)</w:t>
      </w:r>
      <w:r w:rsidR="000841FC">
        <w:t>,</w:t>
      </w:r>
    </w:p>
    <w:p w:rsidR="00AB372D" w:rsidRPr="00C84B20" w:rsidRDefault="00AB372D" w:rsidP="00AB372D">
      <w:pPr>
        <w:pStyle w:val="AufzhlungPunkte"/>
      </w:pPr>
      <w:r w:rsidRPr="00C84B20">
        <w:t>als Visualisierung in Trainings (bspw. um die Komplexität eines Themas visuell sichtbar zu machen)</w:t>
      </w:r>
      <w:r w:rsidR="000841FC">
        <w:t>,</w:t>
      </w:r>
    </w:p>
    <w:p w:rsidR="00AB372D" w:rsidRPr="00C84B20" w:rsidRDefault="00AB372D" w:rsidP="00AB372D">
      <w:pPr>
        <w:pStyle w:val="AufzhlungPunkte"/>
      </w:pPr>
      <w:r w:rsidRPr="00C84B20">
        <w:t xml:space="preserve">als Visualisierung von Lernentwicklungen </w:t>
      </w:r>
      <w:r w:rsidR="000841FC">
        <w:t>(</w:t>
      </w:r>
      <w:r w:rsidRPr="00C84B20">
        <w:t>„Was weiß ich/kann ich?“</w:t>
      </w:r>
      <w:r w:rsidR="000841FC">
        <w:t>)</w:t>
      </w:r>
      <w:r w:rsidRPr="00C84B20">
        <w:t xml:space="preserve"> und dem Identifizieren von weiteren Lernbedarfen </w:t>
      </w:r>
      <w:r w:rsidR="000841FC">
        <w:t>(</w:t>
      </w:r>
      <w:r w:rsidRPr="00C84B20">
        <w:t>„An welchen Stellen ist es für mich sinnvoll weiterzumachen?“</w:t>
      </w:r>
      <w:r w:rsidR="000841FC">
        <w:t>).</w:t>
      </w:r>
    </w:p>
    <w:p w:rsidR="00AB372D" w:rsidRPr="00A548DC" w:rsidRDefault="00AB372D" w:rsidP="00AB372D">
      <w:pPr>
        <w:pStyle w:val="Zwischenberschrift"/>
      </w:pPr>
      <w:r w:rsidRPr="00A548DC">
        <w:t>Zielgruppe</w:t>
      </w:r>
    </w:p>
    <w:p w:rsidR="00AB372D" w:rsidRPr="00C84B20" w:rsidRDefault="00AB372D" w:rsidP="00AB372D">
      <w:pPr>
        <w:pStyle w:val="Flietext"/>
      </w:pPr>
      <w:r w:rsidRPr="00C84B20">
        <w:t xml:space="preserve">Ich kann als Lehrende </w:t>
      </w:r>
      <w:r>
        <w:t xml:space="preserve">und Lehrender </w:t>
      </w:r>
      <w:r w:rsidRPr="00C84B20">
        <w:t xml:space="preserve">für meine Unterrichtsplanung die Lernlandkarte nutzen, wenn ich mir ein neues Thema erschließe, um es didaktisch-methodisch aufzubereiten. Die Praxis zeigt, dass die Lernlandkarte keine zielgruppenspezifische Lernhilfe, sondern für viele Zielgruppen in der Bildungsarbeit praktikabel ist. Wie bei </w:t>
      </w:r>
      <w:r w:rsidRPr="00C84B20">
        <w:lastRenderedPageBreak/>
        <w:t>anderen Visualisierungen gilt es gleichwohl auf individuelle Vorlieben zu achten. Keine Lernhilfe ist für jede/n die einzig Richtige!</w:t>
      </w:r>
    </w:p>
    <w:p w:rsidR="00AB372D" w:rsidRPr="00A548DC" w:rsidRDefault="00AB372D" w:rsidP="00AB372D">
      <w:pPr>
        <w:pStyle w:val="Zwischenberschrift"/>
      </w:pPr>
      <w:r w:rsidRPr="00A548DC">
        <w:t>Wie erstellt man Lernlandkarten?</w:t>
      </w:r>
    </w:p>
    <w:p w:rsidR="00AB372D" w:rsidRPr="00A548DC" w:rsidRDefault="00AB372D" w:rsidP="00AB372D">
      <w:pPr>
        <w:spacing w:line="360" w:lineRule="auto"/>
        <w:rPr>
          <w:rFonts w:ascii="Arial" w:hAnsi="Arial" w:cs="Arial"/>
          <w:sz w:val="24"/>
          <w:szCs w:val="24"/>
        </w:rPr>
      </w:pPr>
      <w:r w:rsidRPr="00A548DC">
        <w:rPr>
          <w:rFonts w:ascii="Arial" w:hAnsi="Arial" w:cs="Arial"/>
          <w:sz w:val="24"/>
          <w:szCs w:val="24"/>
        </w:rPr>
        <w:t>Als Anleitung dient hier die Erstellung einer Lernlandkarte für ein Training „Mitarbeitergespräche in Unternehmen“.</w:t>
      </w:r>
    </w:p>
    <w:p w:rsidR="00AB372D" w:rsidRPr="00A548DC" w:rsidRDefault="00AB372D" w:rsidP="00AB372D">
      <w:pPr>
        <w:pStyle w:val="Zwischenberschrift"/>
      </w:pPr>
      <w:r w:rsidRPr="00A548DC">
        <w:t>Schritt 1: Sammeln von Lerninhalten</w:t>
      </w:r>
    </w:p>
    <w:p w:rsidR="00AB372D" w:rsidRPr="00A548DC" w:rsidRDefault="00AB372D" w:rsidP="00AB372D">
      <w:pPr>
        <w:pStyle w:val="Flietext"/>
      </w:pPr>
      <w:r w:rsidRPr="00A548DC">
        <w:t xml:space="preserve">Auf Karten werden im Brainstorming Lerninhalte gesammelt. </w:t>
      </w:r>
    </w:p>
    <w:p w:rsidR="00AB372D" w:rsidRDefault="00AB372D" w:rsidP="00AB372D">
      <w:pPr>
        <w:spacing w:line="360" w:lineRule="auto"/>
        <w:rPr>
          <w:rFonts w:ascii="Arial" w:hAnsi="Arial" w:cs="Arial"/>
          <w:sz w:val="24"/>
          <w:szCs w:val="24"/>
        </w:rPr>
      </w:pPr>
      <w:r w:rsidRPr="00A548DC">
        <w:rPr>
          <w:rFonts w:ascii="Arial" w:hAnsi="Arial" w:cs="Arial"/>
          <w:noProof/>
          <w:sz w:val="24"/>
          <w:szCs w:val="24"/>
        </w:rPr>
        <w:drawing>
          <wp:inline distT="0" distB="0" distL="0" distR="0" wp14:anchorId="03D993A7" wp14:editId="4D022CFB">
            <wp:extent cx="2314575" cy="3049871"/>
            <wp:effectExtent l="0" t="0" r="0" b="0"/>
            <wp:docPr id="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4879.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314673" cy="3050000"/>
                    </a:xfrm>
                    <a:prstGeom prst="rect">
                      <a:avLst/>
                    </a:prstGeom>
                  </pic:spPr>
                </pic:pic>
              </a:graphicData>
            </a:graphic>
          </wp:inline>
        </w:drawing>
      </w:r>
    </w:p>
    <w:p w:rsidR="00AB372D" w:rsidRPr="009979C3" w:rsidRDefault="000508EF" w:rsidP="00AB372D">
      <w:pPr>
        <w:pStyle w:val="Flietext"/>
        <w:rPr>
          <w:sz w:val="20"/>
        </w:rPr>
      </w:pPr>
      <w:r>
        <w:rPr>
          <w:sz w:val="20"/>
        </w:rPr>
        <w:t xml:space="preserve">Tipp zur Durchführung: </w:t>
      </w:r>
      <w:r w:rsidRPr="009979C3">
        <w:rPr>
          <w:sz w:val="20"/>
        </w:rPr>
        <w:t>Bei einem Brainstorming in der Gruppe werden mehr Ideen generiert. (</w:t>
      </w:r>
      <w:r>
        <w:rPr>
          <w:sz w:val="20"/>
        </w:rPr>
        <w:t xml:space="preserve">Alle </w:t>
      </w:r>
      <w:r w:rsidRPr="009979C3">
        <w:rPr>
          <w:sz w:val="20"/>
        </w:rPr>
        <w:t>Bild</w:t>
      </w:r>
      <w:r>
        <w:rPr>
          <w:sz w:val="20"/>
        </w:rPr>
        <w:t>er zu diesem Text</w:t>
      </w:r>
      <w:r w:rsidR="00AB372D" w:rsidRPr="009979C3">
        <w:rPr>
          <w:sz w:val="20"/>
        </w:rPr>
        <w:t xml:space="preserve">: © Ulf Neumann, </w:t>
      </w:r>
      <w:proofErr w:type="spellStart"/>
      <w:r w:rsidR="00AB372D" w:rsidRPr="009979C3">
        <w:rPr>
          <w:sz w:val="20"/>
        </w:rPr>
        <w:t>bsw</w:t>
      </w:r>
      <w:proofErr w:type="spellEnd"/>
      <w:r w:rsidR="00AB372D" w:rsidRPr="009979C3">
        <w:rPr>
          <w:sz w:val="20"/>
        </w:rPr>
        <w:t xml:space="preserve"> – Beratung, Service &amp; Weiterbildung GmbH</w:t>
      </w:r>
      <w:r w:rsidRPr="009979C3">
        <w:rPr>
          <w:sz w:val="20"/>
        </w:rPr>
        <w:t>)</w:t>
      </w:r>
    </w:p>
    <w:p w:rsidR="00AB372D" w:rsidRPr="00A548DC" w:rsidRDefault="00AB372D" w:rsidP="00AB372D">
      <w:pPr>
        <w:pStyle w:val="Zwischenberschrift"/>
      </w:pPr>
      <w:r w:rsidRPr="00A548DC">
        <w:t>Schritt 2: Definition von Lerninseln</w:t>
      </w:r>
    </w:p>
    <w:p w:rsidR="00AB372D" w:rsidRPr="00A548DC" w:rsidRDefault="00AB372D" w:rsidP="00AB372D">
      <w:pPr>
        <w:pStyle w:val="Flietext"/>
      </w:pPr>
      <w:r w:rsidRPr="00A548DC">
        <w:t>Gleiche</w:t>
      </w:r>
      <w:r w:rsidR="00855790">
        <w:t xml:space="preserve"> oder</w:t>
      </w:r>
      <w:r w:rsidR="00855790" w:rsidRPr="00A548DC">
        <w:t xml:space="preserve"> </w:t>
      </w:r>
      <w:r w:rsidRPr="00A548DC">
        <w:t>ähnliche Lerninhalte werden zu Lerninseln zusammengelegt. Abschließend wird ein Oberbergriff definiert.</w:t>
      </w:r>
    </w:p>
    <w:p w:rsidR="00AB372D" w:rsidRDefault="00AB372D" w:rsidP="00AB372D">
      <w:pPr>
        <w:spacing w:line="360" w:lineRule="auto"/>
        <w:rPr>
          <w:rFonts w:ascii="Arial" w:hAnsi="Arial" w:cs="Arial"/>
          <w:sz w:val="24"/>
          <w:szCs w:val="24"/>
        </w:rPr>
      </w:pPr>
      <w:r w:rsidRPr="00A548DC">
        <w:rPr>
          <w:rFonts w:ascii="Arial" w:hAnsi="Arial" w:cs="Arial"/>
          <w:noProof/>
          <w:sz w:val="24"/>
          <w:szCs w:val="24"/>
        </w:rPr>
        <w:lastRenderedPageBreak/>
        <w:drawing>
          <wp:inline distT="0" distB="0" distL="0" distR="0" wp14:anchorId="44CC0908" wp14:editId="62835E2E">
            <wp:extent cx="2314800" cy="2739894"/>
            <wp:effectExtent l="0" t="0" r="0" b="3810"/>
            <wp:docPr id="6"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4883.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314800" cy="2739894"/>
                    </a:xfrm>
                    <a:prstGeom prst="rect">
                      <a:avLst/>
                    </a:prstGeom>
                  </pic:spPr>
                </pic:pic>
              </a:graphicData>
            </a:graphic>
          </wp:inline>
        </w:drawing>
      </w:r>
    </w:p>
    <w:p w:rsidR="000508EF" w:rsidRPr="009979C3" w:rsidRDefault="00BB4B0A" w:rsidP="00AB372D">
      <w:pPr>
        <w:spacing w:line="360" w:lineRule="auto"/>
        <w:rPr>
          <w:rFonts w:ascii="Arial" w:hAnsi="Arial" w:cs="Arial"/>
          <w:sz w:val="20"/>
          <w:szCs w:val="24"/>
        </w:rPr>
      </w:pPr>
      <w:r>
        <w:rPr>
          <w:rFonts w:ascii="Arial" w:hAnsi="Arial" w:cs="Arial"/>
          <w:sz w:val="20"/>
          <w:szCs w:val="24"/>
        </w:rPr>
        <w:t>Aus Sicht der Lern</w:t>
      </w:r>
      <w:r w:rsidR="000508EF" w:rsidRPr="009979C3">
        <w:rPr>
          <w:rFonts w:ascii="Arial" w:hAnsi="Arial" w:cs="Arial"/>
          <w:sz w:val="20"/>
          <w:szCs w:val="24"/>
        </w:rPr>
        <w:t>enden werden dann Oberbegriffe definiert. Die Karten werden auf dem Boden ausgelegt und geordnet.</w:t>
      </w:r>
    </w:p>
    <w:p w:rsidR="00AB372D" w:rsidRPr="00A548DC" w:rsidRDefault="00AB372D" w:rsidP="00AB372D">
      <w:pPr>
        <w:pStyle w:val="Zwischenberschrift"/>
      </w:pPr>
      <w:r w:rsidRPr="00A548DC">
        <w:t>S</w:t>
      </w:r>
      <w:r>
        <w:t>chritt 3: Ablauf-Story entwick</w:t>
      </w:r>
      <w:r w:rsidRPr="00A548DC">
        <w:t>e</w:t>
      </w:r>
      <w:r>
        <w:t>l</w:t>
      </w:r>
      <w:r w:rsidRPr="00A548DC">
        <w:t>n</w:t>
      </w:r>
    </w:p>
    <w:p w:rsidR="00AB372D" w:rsidRPr="00A548DC" w:rsidRDefault="00AB372D" w:rsidP="00AB372D">
      <w:pPr>
        <w:pStyle w:val="Flietext"/>
      </w:pPr>
      <w:r w:rsidRPr="00A548DC">
        <w:t>J</w:t>
      </w:r>
      <w:r>
        <w:t>etzt wird der Ablauf definiert:</w:t>
      </w:r>
      <w:r w:rsidRPr="00A548DC">
        <w:t xml:space="preserve"> Was wäre aus Sicht der Lernenden logisch in der Vermittlung des Lernstoffes?</w:t>
      </w:r>
    </w:p>
    <w:p w:rsidR="00AB372D" w:rsidRDefault="00AB372D" w:rsidP="00AB372D">
      <w:pPr>
        <w:spacing w:line="360" w:lineRule="auto"/>
        <w:rPr>
          <w:rFonts w:ascii="Arial" w:hAnsi="Arial" w:cs="Arial"/>
          <w:sz w:val="24"/>
          <w:szCs w:val="24"/>
        </w:rPr>
      </w:pPr>
      <w:r w:rsidRPr="00A548DC">
        <w:rPr>
          <w:rFonts w:ascii="Arial" w:hAnsi="Arial" w:cs="Arial"/>
          <w:noProof/>
          <w:sz w:val="24"/>
          <w:szCs w:val="24"/>
        </w:rPr>
        <w:drawing>
          <wp:inline distT="0" distB="0" distL="0" distR="0" wp14:anchorId="34FD2067" wp14:editId="6DD0D181">
            <wp:extent cx="2314575" cy="2736749"/>
            <wp:effectExtent l="0" t="0" r="0" b="6985"/>
            <wp:docPr id="15"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4886.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316986" cy="2739600"/>
                    </a:xfrm>
                    <a:prstGeom prst="rect">
                      <a:avLst/>
                    </a:prstGeom>
                  </pic:spPr>
                </pic:pic>
              </a:graphicData>
            </a:graphic>
          </wp:inline>
        </w:drawing>
      </w:r>
    </w:p>
    <w:p w:rsidR="000508EF" w:rsidRPr="009979C3" w:rsidRDefault="000508EF" w:rsidP="00AB372D">
      <w:pPr>
        <w:spacing w:line="360" w:lineRule="auto"/>
        <w:rPr>
          <w:rFonts w:ascii="Arial" w:hAnsi="Arial" w:cs="Arial"/>
          <w:sz w:val="20"/>
          <w:szCs w:val="24"/>
        </w:rPr>
      </w:pPr>
      <w:r w:rsidRPr="009979C3">
        <w:rPr>
          <w:rFonts w:ascii="Arial" w:hAnsi="Arial" w:cs="Arial"/>
          <w:sz w:val="20"/>
          <w:szCs w:val="24"/>
        </w:rPr>
        <w:t>A</w:t>
      </w:r>
      <w:r w:rsidRPr="009979C3">
        <w:rPr>
          <w:rFonts w:ascii="Arial" w:hAnsi="Arial" w:cs="Arial"/>
          <w:sz w:val="20"/>
          <w:szCs w:val="24"/>
        </w:rPr>
        <w:t>us Sicht der Teilnehme</w:t>
      </w:r>
      <w:r w:rsidRPr="009979C3">
        <w:rPr>
          <w:rFonts w:ascii="Arial" w:hAnsi="Arial" w:cs="Arial"/>
          <w:sz w:val="20"/>
          <w:szCs w:val="24"/>
        </w:rPr>
        <w:t>nden wird eine Story</w:t>
      </w:r>
      <w:r w:rsidRPr="009979C3">
        <w:rPr>
          <w:rFonts w:ascii="Arial" w:hAnsi="Arial" w:cs="Arial"/>
          <w:sz w:val="20"/>
          <w:szCs w:val="24"/>
        </w:rPr>
        <w:t xml:space="preserve"> erarbeite</w:t>
      </w:r>
      <w:r w:rsidRPr="009979C3">
        <w:rPr>
          <w:rFonts w:ascii="Arial" w:hAnsi="Arial" w:cs="Arial"/>
          <w:sz w:val="20"/>
          <w:szCs w:val="24"/>
        </w:rPr>
        <w:t>t</w:t>
      </w:r>
      <w:r w:rsidRPr="009979C3">
        <w:rPr>
          <w:rFonts w:ascii="Arial" w:hAnsi="Arial" w:cs="Arial"/>
          <w:sz w:val="20"/>
          <w:szCs w:val="24"/>
        </w:rPr>
        <w:t xml:space="preserve">. </w:t>
      </w:r>
      <w:r w:rsidRPr="009979C3">
        <w:rPr>
          <w:rFonts w:ascii="Arial" w:hAnsi="Arial" w:cs="Arial"/>
          <w:sz w:val="20"/>
          <w:szCs w:val="24"/>
        </w:rPr>
        <w:t>Hier</w:t>
      </w:r>
      <w:r w:rsidRPr="009979C3">
        <w:rPr>
          <w:rFonts w:ascii="Arial" w:hAnsi="Arial" w:cs="Arial"/>
          <w:sz w:val="20"/>
          <w:szCs w:val="24"/>
        </w:rPr>
        <w:t>: Wie würden Führungskräfte sich auf ein Mitarbeitergespräch vorbereiten</w:t>
      </w:r>
      <w:r w:rsidRPr="009979C3">
        <w:rPr>
          <w:rFonts w:ascii="Arial" w:hAnsi="Arial" w:cs="Arial"/>
          <w:sz w:val="20"/>
          <w:szCs w:val="24"/>
        </w:rPr>
        <w:t xml:space="preserve">? </w:t>
      </w:r>
      <w:r w:rsidRPr="009979C3">
        <w:rPr>
          <w:rFonts w:ascii="Arial" w:hAnsi="Arial" w:cs="Arial"/>
          <w:sz w:val="20"/>
          <w:szCs w:val="24"/>
        </w:rPr>
        <w:t>Welche Fragen könnten aufkommen?</w:t>
      </w:r>
    </w:p>
    <w:p w:rsidR="00AB372D" w:rsidRPr="00A548DC" w:rsidRDefault="00AB372D" w:rsidP="00AB372D">
      <w:pPr>
        <w:pStyle w:val="Zwischenberschrift"/>
      </w:pPr>
      <w:r w:rsidRPr="00A548DC">
        <w:lastRenderedPageBreak/>
        <w:t>Schritt 4: Didaktisierung von Lernsettings für das Training</w:t>
      </w:r>
    </w:p>
    <w:p w:rsidR="00AB372D" w:rsidRPr="00A548DC" w:rsidRDefault="00AB372D" w:rsidP="00AB372D">
      <w:pPr>
        <w:pStyle w:val="Flietext"/>
      </w:pPr>
      <w:r w:rsidRPr="00A548DC">
        <w:t xml:space="preserve">Die Methoden werden den Lerninhalten zugeordnet: </w:t>
      </w:r>
    </w:p>
    <w:p w:rsidR="00AB372D" w:rsidRPr="00A548DC" w:rsidRDefault="00AB372D" w:rsidP="00AB372D">
      <w:pPr>
        <w:pStyle w:val="AufzhlungPunkte"/>
      </w:pPr>
      <w:r w:rsidRPr="00A548DC">
        <w:t>Wie könnte man etwas vermitteln,</w:t>
      </w:r>
    </w:p>
    <w:p w:rsidR="00AB372D" w:rsidRPr="00A548DC" w:rsidRDefault="00AB372D" w:rsidP="00AB372D">
      <w:pPr>
        <w:pStyle w:val="AufzhlungPunkte"/>
      </w:pPr>
      <w:r w:rsidRPr="00A548DC">
        <w:t>üben oder</w:t>
      </w:r>
    </w:p>
    <w:p w:rsidR="00AB372D" w:rsidRPr="00A548DC" w:rsidRDefault="00AB372D" w:rsidP="00AB372D">
      <w:pPr>
        <w:pStyle w:val="AufzhlungPunkte"/>
      </w:pPr>
      <w:r w:rsidRPr="00A548DC">
        <w:t xml:space="preserve">reflektieren? </w:t>
      </w:r>
    </w:p>
    <w:p w:rsidR="00AB372D" w:rsidRDefault="00AB372D" w:rsidP="00AB372D">
      <w:pPr>
        <w:spacing w:line="360" w:lineRule="auto"/>
        <w:rPr>
          <w:rFonts w:ascii="Arial" w:hAnsi="Arial" w:cs="Arial"/>
          <w:sz w:val="24"/>
          <w:szCs w:val="24"/>
        </w:rPr>
      </w:pPr>
      <w:r w:rsidRPr="00A548DC">
        <w:rPr>
          <w:rFonts w:ascii="Arial" w:hAnsi="Arial" w:cs="Arial"/>
          <w:noProof/>
          <w:sz w:val="24"/>
          <w:szCs w:val="24"/>
        </w:rPr>
        <w:drawing>
          <wp:inline distT="0" distB="0" distL="0" distR="0" wp14:anchorId="18225B4D" wp14:editId="7915664C">
            <wp:extent cx="3781880" cy="4249616"/>
            <wp:effectExtent l="0" t="0" r="9525" b="0"/>
            <wp:docPr id="1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4887.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782991" cy="4250865"/>
                    </a:xfrm>
                    <a:prstGeom prst="rect">
                      <a:avLst/>
                    </a:prstGeom>
                  </pic:spPr>
                </pic:pic>
              </a:graphicData>
            </a:graphic>
          </wp:inline>
        </w:drawing>
      </w:r>
    </w:p>
    <w:p w:rsidR="000508EF" w:rsidRPr="009979C3" w:rsidRDefault="000508EF" w:rsidP="00AB372D">
      <w:pPr>
        <w:spacing w:line="360" w:lineRule="auto"/>
        <w:rPr>
          <w:rFonts w:ascii="Arial" w:hAnsi="Arial" w:cs="Arial"/>
          <w:sz w:val="20"/>
          <w:szCs w:val="24"/>
        </w:rPr>
      </w:pPr>
      <w:r w:rsidRPr="009979C3">
        <w:rPr>
          <w:rFonts w:ascii="Arial" w:hAnsi="Arial" w:cs="Arial"/>
          <w:sz w:val="20"/>
          <w:szCs w:val="24"/>
        </w:rPr>
        <w:t>Bei der Auswahl der Methoden sollte sich eine gute Mischung finden.</w:t>
      </w:r>
    </w:p>
    <w:p w:rsidR="009979C3" w:rsidRDefault="009979C3">
      <w:pPr>
        <w:pBdr>
          <w:top w:val="none" w:sz="0" w:space="0" w:color="auto"/>
          <w:left w:val="none" w:sz="0" w:space="0" w:color="auto"/>
          <w:bottom w:val="none" w:sz="0" w:space="0" w:color="auto"/>
          <w:right w:val="none" w:sz="0" w:space="0" w:color="auto"/>
          <w:between w:val="none" w:sz="0" w:space="0" w:color="auto"/>
          <w:bar w:val="none" w:sz="0" w:color="auto"/>
        </w:pBdr>
        <w:rPr>
          <w:rStyle w:val="ZwischenberschriftZchn"/>
        </w:rPr>
      </w:pPr>
      <w:r>
        <w:rPr>
          <w:rStyle w:val="ZwischenberschriftZchn"/>
        </w:rPr>
        <w:br w:type="page"/>
      </w:r>
    </w:p>
    <w:p w:rsidR="00AB372D" w:rsidRPr="00A548DC" w:rsidRDefault="00AB372D" w:rsidP="00AB372D">
      <w:pPr>
        <w:spacing w:line="360" w:lineRule="auto"/>
        <w:rPr>
          <w:rFonts w:ascii="Arial" w:hAnsi="Arial" w:cs="Arial"/>
          <w:sz w:val="24"/>
          <w:szCs w:val="24"/>
        </w:rPr>
      </w:pPr>
      <w:r w:rsidRPr="00AB372D">
        <w:rPr>
          <w:rStyle w:val="ZwischenberschriftZchn"/>
        </w:rPr>
        <w:lastRenderedPageBreak/>
        <w:t>Schritt 5</w:t>
      </w:r>
      <w:r w:rsidR="00994957">
        <w:rPr>
          <w:rStyle w:val="ZwischenberschriftZchn"/>
        </w:rPr>
        <w:t>:</w:t>
      </w:r>
      <w:r w:rsidRPr="00AB372D">
        <w:rPr>
          <w:rStyle w:val="ZwischenberschriftZchn"/>
        </w:rPr>
        <w:t xml:space="preserve"> Feintuning und Visualisierung der Lernlandkarte</w:t>
      </w:r>
    </w:p>
    <w:p w:rsidR="00AB372D" w:rsidRDefault="00AB372D" w:rsidP="00AB372D">
      <w:pPr>
        <w:rPr>
          <w:rFonts w:ascii="Arial Narrow" w:hAnsi="Arial Narrow" w:cs="Arial"/>
          <w:b/>
        </w:rPr>
      </w:pPr>
      <w:r>
        <w:rPr>
          <w:rFonts w:ascii="Arial Narrow" w:hAnsi="Arial Narrow" w:cs="Arial"/>
          <w:b/>
          <w:noProof/>
        </w:rPr>
        <w:drawing>
          <wp:inline distT="0" distB="0" distL="0" distR="0" wp14:anchorId="30EB2486" wp14:editId="47E4E406">
            <wp:extent cx="3590926" cy="4207618"/>
            <wp:effectExtent l="19050" t="19050" r="9525" b="21590"/>
            <wp:docPr id="3"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4889.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591275" cy="4208027"/>
                    </a:xfrm>
                    <a:prstGeom prst="rect">
                      <a:avLst/>
                    </a:prstGeom>
                    <a:ln>
                      <a:solidFill>
                        <a:schemeClr val="tx1">
                          <a:lumMod val="95000"/>
                          <a:lumOff val="5000"/>
                        </a:schemeClr>
                      </a:solidFill>
                    </a:ln>
                  </pic:spPr>
                </pic:pic>
              </a:graphicData>
            </a:graphic>
          </wp:inline>
        </w:drawing>
      </w:r>
    </w:p>
    <w:p w:rsidR="009979C3" w:rsidRPr="009979C3" w:rsidRDefault="009979C3" w:rsidP="009979C3">
      <w:pPr>
        <w:pStyle w:val="Flietext"/>
        <w:rPr>
          <w:sz w:val="20"/>
        </w:rPr>
      </w:pPr>
      <w:r w:rsidRPr="009979C3">
        <w:rPr>
          <w:sz w:val="20"/>
        </w:rPr>
        <w:t>Auf der Lernlandkarte sollten nicht zu viele und nicht zu wenig Informationen zu finden sein. Icons machen sie lebendiger. So kann die Lernlandkarte als Einstieg verwendet werden.</w:t>
      </w:r>
    </w:p>
    <w:p w:rsidR="009979C3" w:rsidRDefault="00AB372D" w:rsidP="009979C3">
      <w:pPr>
        <w:pStyle w:val="Zwischenberschrift"/>
      </w:pPr>
      <w:r w:rsidRPr="00A548DC">
        <w:t>Pro und Contra</w:t>
      </w:r>
      <w:r>
        <w:t xml:space="preserve"> </w:t>
      </w:r>
    </w:p>
    <w:p w:rsidR="009979C3" w:rsidRDefault="009979C3" w:rsidP="009979C3">
      <w:pPr>
        <w:pStyle w:val="Flietext"/>
      </w:pPr>
      <w:r>
        <w:t>Argumente für die Lernlandkarte</w:t>
      </w:r>
    </w:p>
    <w:p w:rsidR="00AB372D" w:rsidRPr="00A548DC" w:rsidRDefault="00AB372D" w:rsidP="009979C3">
      <w:pPr>
        <w:pStyle w:val="AufzhlungPunkte"/>
      </w:pPr>
      <w:r w:rsidRPr="00A548DC">
        <w:t>relativ einfach und schnell zu gestalten</w:t>
      </w:r>
    </w:p>
    <w:p w:rsidR="00AB372D" w:rsidRPr="00A548DC" w:rsidRDefault="00AB372D" w:rsidP="00AB372D">
      <w:pPr>
        <w:pStyle w:val="AufzhlungPunkte"/>
      </w:pPr>
      <w:r w:rsidRPr="00A548DC">
        <w:t>Beginn eines Reflexionsprozesses über Lerninhalte beim Auftraggeber und den Lernenden</w:t>
      </w:r>
    </w:p>
    <w:p w:rsidR="00AB372D" w:rsidRPr="00A548DC" w:rsidRDefault="00AB372D" w:rsidP="00AB372D">
      <w:pPr>
        <w:pStyle w:val="AufzhlungPunkte"/>
      </w:pPr>
      <w:r w:rsidRPr="00A548DC">
        <w:t>Vereinfachung von komplexen Sachverhalte</w:t>
      </w:r>
      <w:r>
        <w:t>n</w:t>
      </w:r>
    </w:p>
    <w:p w:rsidR="00AB372D" w:rsidRPr="00A548DC" w:rsidRDefault="00AB372D" w:rsidP="00AB372D">
      <w:pPr>
        <w:pStyle w:val="AufzhlungPunkte"/>
      </w:pPr>
      <w:r>
        <w:t>Teilnehmende</w:t>
      </w:r>
      <w:r w:rsidRPr="00A548DC">
        <w:t xml:space="preserve"> können eigenes Wissen, Erfahrungen und Inhalt abgleichen</w:t>
      </w:r>
    </w:p>
    <w:p w:rsidR="00AB372D" w:rsidRPr="00A548DC" w:rsidRDefault="00AB372D" w:rsidP="00AB372D">
      <w:pPr>
        <w:pStyle w:val="AufzhlungPunkte"/>
      </w:pPr>
      <w:r>
        <w:t>Trainierende</w:t>
      </w:r>
      <w:r w:rsidRPr="00A548DC">
        <w:t xml:space="preserve"> </w:t>
      </w:r>
      <w:r w:rsidR="00994957">
        <w:t>können</w:t>
      </w:r>
      <w:r w:rsidR="00994957" w:rsidRPr="00A548DC">
        <w:t xml:space="preserve"> </w:t>
      </w:r>
      <w:r w:rsidRPr="00A548DC">
        <w:t>immer wieder Bezug zum Inhalt und Prozess nehmen</w:t>
      </w:r>
    </w:p>
    <w:p w:rsidR="00AB372D" w:rsidRPr="00A548DC" w:rsidRDefault="00AB372D" w:rsidP="00AB372D">
      <w:pPr>
        <w:pStyle w:val="AufzhlungPunkte"/>
      </w:pPr>
      <w:r w:rsidRPr="00A548DC">
        <w:lastRenderedPageBreak/>
        <w:t xml:space="preserve">hilft bei </w:t>
      </w:r>
      <w:r>
        <w:t xml:space="preserve">der </w:t>
      </w:r>
      <w:r w:rsidRPr="00A548DC">
        <w:t>Klärung von Missverständnissen</w:t>
      </w:r>
    </w:p>
    <w:p w:rsidR="00AB372D" w:rsidRPr="009979C3" w:rsidRDefault="009979C3" w:rsidP="00AB372D">
      <w:pPr>
        <w:pStyle w:val="Zwischenberschrift"/>
        <w:rPr>
          <w:b w:val="0"/>
        </w:rPr>
      </w:pPr>
      <w:r w:rsidRPr="009979C3">
        <w:rPr>
          <w:b w:val="0"/>
        </w:rPr>
        <w:t>Nachteile der Methode</w:t>
      </w:r>
      <w:r>
        <w:rPr>
          <w:b w:val="0"/>
        </w:rPr>
        <w:t>:</w:t>
      </w:r>
      <w:bookmarkStart w:id="0" w:name="_GoBack"/>
      <w:bookmarkEnd w:id="0"/>
    </w:p>
    <w:p w:rsidR="00AB372D" w:rsidRPr="00A548DC" w:rsidRDefault="00AB372D" w:rsidP="00AB372D">
      <w:pPr>
        <w:pStyle w:val="AufzhlungPunkte"/>
      </w:pPr>
      <w:r w:rsidRPr="00A548DC">
        <w:t xml:space="preserve">teilweise zu starke Vereinfachung von komplexen Sachverhalten </w:t>
      </w:r>
    </w:p>
    <w:p w:rsidR="00AB372D" w:rsidRPr="00A548DC" w:rsidRDefault="00AB372D" w:rsidP="00AB372D">
      <w:pPr>
        <w:pStyle w:val="AufzhlungPunkte"/>
      </w:pPr>
      <w:r w:rsidRPr="00A548DC">
        <w:t>für technisch</w:t>
      </w:r>
      <w:r w:rsidR="009979C3">
        <w:t xml:space="preserve"> orientierte</w:t>
      </w:r>
      <w:r w:rsidRPr="00A548DC">
        <w:t xml:space="preserve"> Zielgruppen teilweise zu spielerische Methode</w:t>
      </w:r>
    </w:p>
    <w:p w:rsidR="00AB372D" w:rsidRDefault="00AB372D" w:rsidP="00AB372D">
      <w:pPr>
        <w:tabs>
          <w:tab w:val="left" w:pos="6237"/>
        </w:tabs>
        <w:spacing w:line="360" w:lineRule="auto"/>
        <w:jc w:val="both"/>
        <w:rPr>
          <w:rFonts w:ascii="Arial" w:hAnsi="Arial" w:cs="Arial"/>
          <w:sz w:val="24"/>
          <w:szCs w:val="24"/>
        </w:rPr>
      </w:pPr>
    </w:p>
    <w:p w:rsidR="00AB372D" w:rsidRPr="009E3FD9" w:rsidRDefault="00AB372D" w:rsidP="00AB372D">
      <w:pPr>
        <w:tabs>
          <w:tab w:val="left" w:pos="6237"/>
        </w:tabs>
        <w:spacing w:line="360" w:lineRule="auto"/>
        <w:jc w:val="both"/>
        <w:rPr>
          <w:rFonts w:ascii="Arial" w:hAnsi="Arial" w:cs="Arial"/>
          <w:i/>
          <w:sz w:val="24"/>
          <w:szCs w:val="24"/>
          <w:lang w:val="en-GB"/>
        </w:rPr>
      </w:pPr>
      <w:r w:rsidRPr="009E3FD9">
        <w:rPr>
          <w:rFonts w:ascii="Arial" w:hAnsi="Arial" w:cs="Arial"/>
          <w:i/>
          <w:sz w:val="24"/>
          <w:szCs w:val="24"/>
          <w:lang w:val="en-GB"/>
        </w:rPr>
        <w:t xml:space="preserve">CC BY SA 3.0 by </w:t>
      </w:r>
      <w:r w:rsidRPr="00AB372D">
        <w:rPr>
          <w:rFonts w:ascii="Arial" w:hAnsi="Arial" w:cs="Arial"/>
          <w:b/>
          <w:i/>
          <w:sz w:val="24"/>
          <w:szCs w:val="24"/>
          <w:lang w:val="en-GB"/>
        </w:rPr>
        <w:t>Ulf Neumann</w:t>
      </w:r>
      <w:r w:rsidRPr="009E3FD9">
        <w:rPr>
          <w:rFonts w:ascii="Arial" w:hAnsi="Arial" w:cs="Arial"/>
          <w:i/>
          <w:sz w:val="24"/>
          <w:szCs w:val="24"/>
          <w:lang w:val="en-GB"/>
        </w:rPr>
        <w:t xml:space="preserve"> </w:t>
      </w:r>
      <w:proofErr w:type="spellStart"/>
      <w:r w:rsidRPr="009E3FD9">
        <w:rPr>
          <w:rFonts w:ascii="Arial" w:hAnsi="Arial" w:cs="Arial"/>
          <w:i/>
          <w:sz w:val="24"/>
          <w:szCs w:val="24"/>
          <w:lang w:val="en-GB"/>
        </w:rPr>
        <w:t>für</w:t>
      </w:r>
      <w:proofErr w:type="spellEnd"/>
      <w:r w:rsidRPr="009E3FD9">
        <w:rPr>
          <w:rFonts w:ascii="Arial" w:hAnsi="Arial" w:cs="Arial"/>
          <w:i/>
          <w:sz w:val="24"/>
          <w:szCs w:val="24"/>
          <w:lang w:val="en-GB"/>
        </w:rPr>
        <w:t xml:space="preserve"> </w:t>
      </w:r>
      <w:proofErr w:type="spellStart"/>
      <w:r w:rsidRPr="009E3FD9">
        <w:rPr>
          <w:rFonts w:ascii="Arial" w:hAnsi="Arial" w:cs="Arial"/>
          <w:i/>
          <w:sz w:val="24"/>
          <w:szCs w:val="24"/>
          <w:lang w:val="en-GB"/>
        </w:rPr>
        <w:t>wb</w:t>
      </w:r>
      <w:proofErr w:type="spellEnd"/>
      <w:r w:rsidRPr="009E3FD9">
        <w:rPr>
          <w:rFonts w:ascii="Arial" w:hAnsi="Arial" w:cs="Arial"/>
          <w:i/>
          <w:sz w:val="24"/>
          <w:szCs w:val="24"/>
          <w:lang w:val="en-GB"/>
        </w:rPr>
        <w:t>-web</w:t>
      </w:r>
    </w:p>
    <w:sectPr w:rsidR="00AB372D" w:rsidRPr="009E3FD9" w:rsidSect="00FD3A72">
      <w:headerReference w:type="even" r:id="rId17"/>
      <w:headerReference w:type="default" r:id="rId18"/>
      <w:footerReference w:type="even" r:id="rId19"/>
      <w:footerReference w:type="default" r:id="rId20"/>
      <w:headerReference w:type="first" r:id="rId21"/>
      <w:footerReference w:type="first" r:id="rId22"/>
      <w:pgSz w:w="11906" w:h="16838"/>
      <w:pgMar w:top="2552" w:right="1417" w:bottom="2127" w:left="1417" w:header="90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3D0A" w:rsidRDefault="00943D0A" w:rsidP="00014AE4">
      <w:pPr>
        <w:spacing w:after="0" w:line="240" w:lineRule="auto"/>
      </w:pPr>
      <w:r>
        <w:separator/>
      </w:r>
    </w:p>
  </w:endnote>
  <w:endnote w:type="continuationSeparator" w:id="0">
    <w:p w:rsidR="00943D0A" w:rsidRDefault="00943D0A" w:rsidP="00014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DINPro">
    <w:altName w:val="Segoe Script"/>
    <w:panose1 w:val="00000000000000000000"/>
    <w:charset w:val="00"/>
    <w:family w:val="swiss"/>
    <w:notTrueType/>
    <w:pitch w:val="variable"/>
    <w:sig w:usb0="A00002BF" w:usb1="4000207B" w:usb2="00000008"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0951" w:rsidRDefault="00F90951">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0951" w:rsidRDefault="00F90951" w:rsidP="00DB4FF9">
    <w:pPr>
      <w:autoSpaceDE w:val="0"/>
      <w:autoSpaceDN w:val="0"/>
      <w:adjustRightInd w:val="0"/>
      <w:spacing w:after="0" w:line="240" w:lineRule="auto"/>
      <w:rPr>
        <w:rFonts w:ascii="DINPro" w:hAnsi="DINPro" w:cs="DINPro"/>
        <w:color w:val="333333"/>
        <w:sz w:val="16"/>
        <w:szCs w:val="16"/>
      </w:rPr>
    </w:pPr>
    <w:r w:rsidRPr="008F665E">
      <w:rPr>
        <w:noProof/>
        <w:bdr w:val="none" w:sz="0" w:space="0" w:color="auto"/>
      </w:rPr>
      <w:drawing>
        <wp:anchor distT="0" distB="0" distL="114300" distR="114300" simplePos="0" relativeHeight="251666432" behindDoc="0" locked="0" layoutInCell="1" allowOverlap="1" wp14:anchorId="29A41AE5" wp14:editId="17A88D60">
          <wp:simplePos x="0" y="0"/>
          <wp:positionH relativeFrom="margin">
            <wp:align>left</wp:align>
          </wp:positionH>
          <wp:positionV relativeFrom="margin">
            <wp:posOffset>7894955</wp:posOffset>
          </wp:positionV>
          <wp:extent cx="1038225" cy="342900"/>
          <wp:effectExtent l="0" t="0" r="9525" b="0"/>
          <wp:wrapSquare wrapText="bothSides"/>
          <wp:docPr id="7"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1038225" cy="342900"/>
                  </a:xfrm>
                  <a:prstGeom prst="rect">
                    <a:avLst/>
                  </a:prstGeom>
                  <a:ln/>
                </pic:spPr>
              </pic:pic>
            </a:graphicData>
          </a:graphic>
          <wp14:sizeRelH relativeFrom="margin">
            <wp14:pctWidth>0</wp14:pctWidth>
          </wp14:sizeRelH>
          <wp14:sizeRelV relativeFrom="margin">
            <wp14:pctHeight>0</wp14:pctHeight>
          </wp14:sizeRelV>
        </wp:anchor>
      </w:drawing>
    </w:r>
  </w:p>
  <w:p w:rsidR="00F90951" w:rsidRDefault="00F90951" w:rsidP="00DB4FF9">
    <w:pPr>
      <w:autoSpaceDE w:val="0"/>
      <w:autoSpaceDN w:val="0"/>
      <w:adjustRightInd w:val="0"/>
      <w:spacing w:after="0" w:line="240" w:lineRule="auto"/>
      <w:rPr>
        <w:rFonts w:ascii="DINPro" w:hAnsi="DINPro" w:cs="DINPro"/>
        <w:color w:val="333333"/>
        <w:sz w:val="16"/>
        <w:szCs w:val="16"/>
      </w:rPr>
    </w:pPr>
  </w:p>
  <w:p w:rsidR="00F90951" w:rsidRDefault="00F90951" w:rsidP="00DB4FF9">
    <w:pPr>
      <w:autoSpaceDE w:val="0"/>
      <w:autoSpaceDN w:val="0"/>
      <w:adjustRightInd w:val="0"/>
      <w:spacing w:after="0" w:line="240" w:lineRule="auto"/>
      <w:rPr>
        <w:rFonts w:ascii="DINPro" w:hAnsi="DINPro" w:cs="DINPro"/>
        <w:color w:val="333333"/>
        <w:sz w:val="16"/>
        <w:szCs w:val="16"/>
      </w:rPr>
    </w:pPr>
  </w:p>
  <w:p w:rsidR="00F90951" w:rsidRPr="00DB4FF9" w:rsidRDefault="00F90951" w:rsidP="00DB4FF9">
    <w:pPr>
      <w:autoSpaceDE w:val="0"/>
      <w:autoSpaceDN w:val="0"/>
      <w:adjustRightInd w:val="0"/>
      <w:spacing w:after="0" w:line="240" w:lineRule="auto"/>
      <w:rPr>
        <w:rFonts w:ascii="Arial" w:hAnsi="Arial" w:cs="Arial"/>
        <w:color w:val="333333"/>
        <w:sz w:val="16"/>
        <w:szCs w:val="16"/>
      </w:rPr>
    </w:pPr>
    <w:r w:rsidRPr="00957FD7">
      <w:rPr>
        <w:rFonts w:ascii="Arial" w:hAnsi="Arial" w:cs="Arial"/>
        <w:color w:val="333333"/>
        <w:sz w:val="16"/>
        <w:szCs w:val="16"/>
      </w:rPr>
      <w:t>Dieses Material steht unter der Creativ</w:t>
    </w:r>
    <w:r>
      <w:rPr>
        <w:rFonts w:ascii="Arial" w:hAnsi="Arial" w:cs="Arial"/>
        <w:color w:val="333333"/>
        <w:sz w:val="16"/>
        <w:szCs w:val="16"/>
      </w:rPr>
      <w:t>e-</w:t>
    </w:r>
    <w:proofErr w:type="spellStart"/>
    <w:r>
      <w:rPr>
        <w:rFonts w:ascii="Arial" w:hAnsi="Arial" w:cs="Arial"/>
        <w:color w:val="333333"/>
        <w:sz w:val="16"/>
        <w:szCs w:val="16"/>
      </w:rPr>
      <w:t>Commons</w:t>
    </w:r>
    <w:proofErr w:type="spellEnd"/>
    <w:r>
      <w:rPr>
        <w:rFonts w:ascii="Arial" w:hAnsi="Arial" w:cs="Arial"/>
        <w:color w:val="333333"/>
        <w:sz w:val="16"/>
        <w:szCs w:val="16"/>
      </w:rPr>
      <w:t xml:space="preserve">-Lizenz Namensnennung – </w:t>
    </w:r>
    <w:r w:rsidRPr="00957FD7">
      <w:rPr>
        <w:rFonts w:ascii="Arial" w:hAnsi="Arial" w:cs="Arial"/>
        <w:color w:val="333333"/>
        <w:sz w:val="16"/>
        <w:szCs w:val="16"/>
      </w:rPr>
      <w:t xml:space="preserve">Weitergabe unter gleichen Bedingungen 3.0. Um eine Kopie dieser Lizenz zu sehen, besuchen Sie </w:t>
    </w:r>
    <w:hyperlink r:id="rId2" w:history="1">
      <w:r w:rsidRPr="003B035E">
        <w:rPr>
          <w:rStyle w:val="Hyperlink"/>
          <w:rFonts w:ascii="Arial" w:hAnsi="Arial" w:cs="Arial"/>
          <w:sz w:val="16"/>
          <w:szCs w:val="16"/>
        </w:rPr>
        <w:t>http://creativecommons.org/licenses/by-sa/3.0/de/</w:t>
      </w:r>
    </w:hyperlink>
    <w:r w:rsidRPr="00957FD7">
      <w:rPr>
        <w:rFonts w:ascii="Arial" w:hAnsi="Arial" w:cs="Arial"/>
        <w:color w:val="333333"/>
        <w:sz w:val="16"/>
        <w:szCs w:val="16"/>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0951" w:rsidRDefault="00F90951">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3D0A" w:rsidRDefault="00943D0A" w:rsidP="00014AE4">
      <w:pPr>
        <w:spacing w:after="0" w:line="240" w:lineRule="auto"/>
      </w:pPr>
      <w:r>
        <w:separator/>
      </w:r>
    </w:p>
  </w:footnote>
  <w:footnote w:type="continuationSeparator" w:id="0">
    <w:p w:rsidR="00943D0A" w:rsidRDefault="00943D0A" w:rsidP="00014A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0951" w:rsidRDefault="00F90951">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0951" w:rsidRDefault="00F90951">
    <w:pPr>
      <w:pStyle w:val="Kopfzeile"/>
    </w:pPr>
    <w:r>
      <w:rPr>
        <w:noProof/>
        <w:lang w:eastAsia="de-DE"/>
      </w:rPr>
      <w:drawing>
        <wp:anchor distT="0" distB="0" distL="114300" distR="114300" simplePos="0" relativeHeight="251664384" behindDoc="1" locked="0" layoutInCell="1" allowOverlap="1" wp14:anchorId="0BA26F61" wp14:editId="7197982E">
          <wp:simplePos x="0" y="0"/>
          <wp:positionH relativeFrom="page">
            <wp:align>left</wp:align>
          </wp:positionH>
          <wp:positionV relativeFrom="paragraph">
            <wp:posOffset>-442595</wp:posOffset>
          </wp:positionV>
          <wp:extent cx="7562215" cy="609600"/>
          <wp:effectExtent l="0" t="0" r="635" b="0"/>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52941"/>
                  <a:stretch/>
                </pic:blipFill>
                <pic:spPr bwMode="auto">
                  <a:xfrm>
                    <a:off x="0" y="0"/>
                    <a:ext cx="7562215" cy="609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01655">
      <w:rPr>
        <w:rFonts w:ascii="Arial" w:eastAsia="Times New Roman" w:hAnsi="Arial" w:cs="Times New Roman"/>
        <w:noProof/>
        <w:color w:val="333333"/>
        <w:lang w:eastAsia="de-DE"/>
      </w:rPr>
      <mc:AlternateContent>
        <mc:Choice Requires="wps">
          <w:drawing>
            <wp:anchor distT="45720" distB="45720" distL="114300" distR="114300" simplePos="0" relativeHeight="251661312" behindDoc="0" locked="0" layoutInCell="1" allowOverlap="1" wp14:anchorId="32DB91C5" wp14:editId="2C74110D">
              <wp:simplePos x="0" y="0"/>
              <wp:positionH relativeFrom="rightMargin">
                <wp:posOffset>6350</wp:posOffset>
              </wp:positionH>
              <wp:positionV relativeFrom="paragraph">
                <wp:posOffset>215900</wp:posOffset>
              </wp:positionV>
              <wp:extent cx="771525" cy="1404620"/>
              <wp:effectExtent l="0" t="0" r="9525" b="254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1404620"/>
                      </a:xfrm>
                      <a:prstGeom prst="rect">
                        <a:avLst/>
                      </a:prstGeom>
                      <a:solidFill>
                        <a:srgbClr val="FFFFFF"/>
                      </a:solidFill>
                      <a:ln w="9525">
                        <a:noFill/>
                        <a:miter lim="800000"/>
                        <a:headEnd/>
                        <a:tailEnd/>
                      </a:ln>
                    </wps:spPr>
                    <wps:txbx>
                      <w:txbxContent>
                        <w:p w:rsidR="00F90951" w:rsidRPr="00AC2223" w:rsidRDefault="00943D0A" w:rsidP="00C93D17">
                          <w:pPr>
                            <w:jc w:val="right"/>
                            <w:rPr>
                              <w:rFonts w:ascii="Arial" w:hAnsi="Arial" w:cs="Arial"/>
                              <w:i/>
                              <w:sz w:val="18"/>
                              <w:szCs w:val="18"/>
                            </w:rPr>
                          </w:pPr>
                          <w:hyperlink r:id="rId2" w:history="1">
                            <w:r w:rsidR="00F90951" w:rsidRPr="008D6725">
                              <w:rPr>
                                <w:rStyle w:val="Hyperlink"/>
                                <w:rFonts w:ascii="Arial" w:hAnsi="Arial" w:cs="Arial"/>
                                <w:i/>
                                <w:sz w:val="18"/>
                                <w:szCs w:val="18"/>
                              </w:rPr>
                              <w:t>wb-web.de</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cx1="http://schemas.microsoft.com/office/drawing/2015/9/8/chartex" xmlns:cx="http://schemas.microsoft.com/office/drawing/2014/chartex" xmlns:w15="http://schemas.microsoft.com/office/word/2012/wordml">
          <w:pict>
            <v:shapetype w14:anchorId="32DB91C5" id="_x0000_t202" coordsize="21600,21600" o:spt="202" path="m,l,21600r21600,l21600,xe">
              <v:stroke joinstyle="miter"/>
              <v:path gradientshapeok="t" o:connecttype="rect"/>
            </v:shapetype>
            <v:shape id="_x0000_s1032" type="#_x0000_t202" style="position:absolute;margin-left:.5pt;margin-top:17pt;width:60.75pt;height:110.6pt;z-index:251661312;visibility:visible;mso-wrap-style:square;mso-width-percent:0;mso-height-percent:200;mso-wrap-distance-left:9pt;mso-wrap-distance-top:3.6pt;mso-wrap-distance-right:9pt;mso-wrap-distance-bottom:3.6pt;mso-position-horizontal:absolute;mso-position-horizontal-relative:righ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" stroked="f">
              <v:textbox style="mso-fit-shape-to-text:t">
                <w:txbxContent>
                  <w:p w:rsidR="00F90951" w:rsidRPr="00AC2223" w:rsidRDefault="00F90951" w:rsidP="00C93D17">
                    <w:pPr>
                      <w:jc w:val="right"/>
                      <w:rPr>
                        <w:rFonts w:ascii="Arial" w:hAnsi="Arial" w:cs="Arial"/>
                        <w:i/>
                        <w:sz w:val="18"/>
                        <w:szCs w:val="18"/>
                      </w:rPr>
                    </w:pPr>
                    <w:hyperlink r:id="rId3" w:history="1">
                      <w:r w:rsidRPr="008D6725">
                        <w:rPr>
                          <w:rStyle w:val="Hyperlink"/>
                          <w:rFonts w:ascii="Arial" w:hAnsi="Arial" w:cs="Arial"/>
                          <w:i/>
                          <w:sz w:val="18"/>
                          <w:szCs w:val="18"/>
                        </w:rPr>
                        <w:t>wb-web.de</w:t>
                      </w:r>
                    </w:hyperlink>
                  </w:p>
                </w:txbxContent>
              </v:textbox>
              <w10:wrap anchorx="margin"/>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0951" w:rsidRDefault="00F90951">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41EF1"/>
    <w:multiLevelType w:val="hybridMultilevel"/>
    <w:tmpl w:val="9574F36A"/>
    <w:lvl w:ilvl="0" w:tplc="AC805D08">
      <w:start w:val="1"/>
      <w:numFmt w:val="bullet"/>
      <w:lvlText w:val="□"/>
      <w:lvlJc w:val="left"/>
      <w:pPr>
        <w:ind w:left="360" w:hanging="360"/>
      </w:pPr>
      <w:rPr>
        <w:rFonts w:ascii="Arial" w:eastAsia="Arial" w:hAnsi="Arial" w:hint="default"/>
        <w:color w:val="auto"/>
        <w:w w:val="144"/>
        <w:sz w:val="40"/>
        <w:szCs w:val="4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nsid w:val="12C96C6E"/>
    <w:multiLevelType w:val="hybridMultilevel"/>
    <w:tmpl w:val="19E48CF0"/>
    <w:lvl w:ilvl="0" w:tplc="523C5752">
      <w:start w:val="1"/>
      <w:numFmt w:val="bullet"/>
      <w:pStyle w:val="AufzhlungPunkte"/>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2047047A"/>
    <w:multiLevelType w:val="hybridMultilevel"/>
    <w:tmpl w:val="3412E22C"/>
    <w:lvl w:ilvl="0" w:tplc="EE98FA18">
      <w:numFmt w:val="bullet"/>
      <w:lvlText w:val="-"/>
      <w:lvlJc w:val="left"/>
      <w:pPr>
        <w:ind w:left="720" w:hanging="360"/>
      </w:pPr>
      <w:rPr>
        <w:rFonts w:ascii="Arial" w:eastAsiaTheme="minorHAns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2F9C3C1C"/>
    <w:multiLevelType w:val="hybridMultilevel"/>
    <w:tmpl w:val="82D6E8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336F729C"/>
    <w:multiLevelType w:val="hybridMultilevel"/>
    <w:tmpl w:val="104A6E3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nsid w:val="33A87B92"/>
    <w:multiLevelType w:val="hybridMultilevel"/>
    <w:tmpl w:val="D116BA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3AB20251"/>
    <w:multiLevelType w:val="hybridMultilevel"/>
    <w:tmpl w:val="2B0E11D8"/>
    <w:lvl w:ilvl="0" w:tplc="0E5C5442">
      <w:start w:val="1"/>
      <w:numFmt w:val="bullet"/>
      <w:pStyle w:val="AufzhlungKstchenfrCL"/>
      <w:lvlText w:val="□"/>
      <w:lvlJc w:val="left"/>
      <w:pPr>
        <w:ind w:left="720" w:hanging="360"/>
      </w:pPr>
      <w:rPr>
        <w:rFonts w:ascii="Arial" w:eastAsia="Arial" w:hAnsi="Arial" w:hint="default"/>
        <w:color w:val="auto"/>
        <w:w w:val="144"/>
        <w:sz w:val="40"/>
        <w:szCs w:val="4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3F195132"/>
    <w:multiLevelType w:val="hybridMultilevel"/>
    <w:tmpl w:val="7902C158"/>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50B27B3B"/>
    <w:multiLevelType w:val="hybridMultilevel"/>
    <w:tmpl w:val="913A058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6"/>
  </w:num>
  <w:num w:numId="4">
    <w:abstractNumId w:val="2"/>
  </w:num>
  <w:num w:numId="5">
    <w:abstractNumId w:val="7"/>
  </w:num>
  <w:num w:numId="6">
    <w:abstractNumId w:val="5"/>
  </w:num>
  <w:num w:numId="7">
    <w:abstractNumId w:val="3"/>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C57"/>
    <w:rsid w:val="00005734"/>
    <w:rsid w:val="00014AE4"/>
    <w:rsid w:val="000508EF"/>
    <w:rsid w:val="000841FC"/>
    <w:rsid w:val="000A44F1"/>
    <w:rsid w:val="000C6BAB"/>
    <w:rsid w:val="000E4BEB"/>
    <w:rsid w:val="000E5A0E"/>
    <w:rsid w:val="0017476E"/>
    <w:rsid w:val="001B77FA"/>
    <w:rsid w:val="00206FAA"/>
    <w:rsid w:val="0022296F"/>
    <w:rsid w:val="00260744"/>
    <w:rsid w:val="00277CA3"/>
    <w:rsid w:val="00333725"/>
    <w:rsid w:val="0048036C"/>
    <w:rsid w:val="004A33CC"/>
    <w:rsid w:val="004A505F"/>
    <w:rsid w:val="00506977"/>
    <w:rsid w:val="005114BB"/>
    <w:rsid w:val="00527C57"/>
    <w:rsid w:val="005462AD"/>
    <w:rsid w:val="00574BEB"/>
    <w:rsid w:val="005B2946"/>
    <w:rsid w:val="005C0361"/>
    <w:rsid w:val="006027BA"/>
    <w:rsid w:val="0061648F"/>
    <w:rsid w:val="00621195"/>
    <w:rsid w:val="006246A2"/>
    <w:rsid w:val="00635D7A"/>
    <w:rsid w:val="0067451F"/>
    <w:rsid w:val="006D5D2F"/>
    <w:rsid w:val="00723B4B"/>
    <w:rsid w:val="00745EE5"/>
    <w:rsid w:val="0074684B"/>
    <w:rsid w:val="007930AE"/>
    <w:rsid w:val="00855790"/>
    <w:rsid w:val="00862F3E"/>
    <w:rsid w:val="008C1D48"/>
    <w:rsid w:val="00913C77"/>
    <w:rsid w:val="00943D0A"/>
    <w:rsid w:val="0095483E"/>
    <w:rsid w:val="0098341E"/>
    <w:rsid w:val="00994957"/>
    <w:rsid w:val="009979C3"/>
    <w:rsid w:val="009E2DB9"/>
    <w:rsid w:val="00A43C4C"/>
    <w:rsid w:val="00A4490E"/>
    <w:rsid w:val="00A651A5"/>
    <w:rsid w:val="00A7652F"/>
    <w:rsid w:val="00A86339"/>
    <w:rsid w:val="00A903CE"/>
    <w:rsid w:val="00AB372D"/>
    <w:rsid w:val="00AC2223"/>
    <w:rsid w:val="00B01655"/>
    <w:rsid w:val="00B11ED0"/>
    <w:rsid w:val="00B27E74"/>
    <w:rsid w:val="00B37840"/>
    <w:rsid w:val="00B70DAA"/>
    <w:rsid w:val="00B71036"/>
    <w:rsid w:val="00BB4B0A"/>
    <w:rsid w:val="00BC2391"/>
    <w:rsid w:val="00BC7D80"/>
    <w:rsid w:val="00C07190"/>
    <w:rsid w:val="00C3075E"/>
    <w:rsid w:val="00C313CB"/>
    <w:rsid w:val="00C675B9"/>
    <w:rsid w:val="00C85489"/>
    <w:rsid w:val="00C93D17"/>
    <w:rsid w:val="00CA27B2"/>
    <w:rsid w:val="00CA33A1"/>
    <w:rsid w:val="00CC5E73"/>
    <w:rsid w:val="00D17A67"/>
    <w:rsid w:val="00DB4FF9"/>
    <w:rsid w:val="00DC67C2"/>
    <w:rsid w:val="00DE4C87"/>
    <w:rsid w:val="00DE6FFF"/>
    <w:rsid w:val="00E056E0"/>
    <w:rsid w:val="00E53294"/>
    <w:rsid w:val="00E5546C"/>
    <w:rsid w:val="00E633F1"/>
    <w:rsid w:val="00E678F7"/>
    <w:rsid w:val="00E84DD0"/>
    <w:rsid w:val="00ED0DBD"/>
    <w:rsid w:val="00ED65AA"/>
    <w:rsid w:val="00F822AC"/>
    <w:rsid w:val="00F90951"/>
    <w:rsid w:val="00FD3A72"/>
    <w:rsid w:val="00FD431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rsid w:val="00506977"/>
    <w:pPr>
      <w:pBdr>
        <w:top w:val="nil"/>
        <w:left w:val="nil"/>
        <w:bottom w:val="nil"/>
        <w:right w:val="nil"/>
        <w:between w:val="nil"/>
        <w:bar w:val="nil"/>
      </w:pBdr>
    </w:pPr>
    <w:rPr>
      <w:rFonts w:ascii="Calibri" w:eastAsia="Calibri" w:hAnsi="Calibri" w:cs="Calibri"/>
      <w:color w:val="000000"/>
      <w:u w:color="000000"/>
      <w:bdr w:val="nil"/>
      <w:lang w:eastAsia="de-DE"/>
    </w:rPr>
  </w:style>
  <w:style w:type="paragraph" w:styleId="berschrift3">
    <w:name w:val="heading 3"/>
    <w:basedOn w:val="Standard"/>
    <w:next w:val="Standard"/>
    <w:link w:val="berschrift3Zchn"/>
    <w:qFormat/>
    <w:rsid w:val="00B27E7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line="240" w:lineRule="auto"/>
      <w:outlineLvl w:val="2"/>
    </w:pPr>
    <w:rPr>
      <w:rFonts w:ascii="Arial" w:eastAsia="Times New Roman" w:hAnsi="Arial" w:cs="Arial"/>
      <w:b/>
      <w:bCs/>
      <w:color w:val="auto"/>
      <w:sz w:val="26"/>
      <w:szCs w:val="26"/>
      <w:bdr w:val="none" w:sz="0" w:space="0" w:color="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KopfzeileZchn">
    <w:name w:val="Kopfzeile Zchn"/>
    <w:basedOn w:val="Absatz-Standardschriftart"/>
    <w:link w:val="Kopfzeile"/>
    <w:uiPriority w:val="99"/>
    <w:rsid w:val="00014AE4"/>
  </w:style>
  <w:style w:type="paragraph" w:styleId="Fuzeile">
    <w:name w:val="footer"/>
    <w:basedOn w:val="Standard"/>
    <w:link w:val="Fu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FuzeileZchn">
    <w:name w:val="Fußzeile Zchn"/>
    <w:basedOn w:val="Absatz-Standardschriftart"/>
    <w:link w:val="Fuzeile"/>
    <w:uiPriority w:val="99"/>
    <w:rsid w:val="00014AE4"/>
  </w:style>
  <w:style w:type="character" w:customStyle="1" w:styleId="berschrift3Zchn">
    <w:name w:val="Überschrift 3 Zchn"/>
    <w:basedOn w:val="Absatz-Standardschriftart"/>
    <w:link w:val="berschrift3"/>
    <w:rsid w:val="00B27E74"/>
    <w:rPr>
      <w:rFonts w:ascii="Arial" w:eastAsia="Times New Roman" w:hAnsi="Arial" w:cs="Arial"/>
      <w:b/>
      <w:bCs/>
      <w:sz w:val="26"/>
      <w:szCs w:val="26"/>
      <w:lang w:eastAsia="de-DE"/>
    </w:rPr>
  </w:style>
  <w:style w:type="paragraph" w:customStyle="1" w:styleId="Headline">
    <w:name w:val="Headline"/>
    <w:basedOn w:val="berschrift3"/>
    <w:link w:val="HeadlineZchn"/>
    <w:qFormat/>
    <w:rsid w:val="000E5A0E"/>
    <w:pPr>
      <w:spacing w:after="240"/>
    </w:pPr>
    <w:rPr>
      <w:color w:val="333333"/>
      <w:sz w:val="32"/>
      <w:szCs w:val="32"/>
    </w:rPr>
  </w:style>
  <w:style w:type="paragraph" w:customStyle="1" w:styleId="Materialtyp">
    <w:name w:val="Materialtyp"/>
    <w:basedOn w:val="berschrift3"/>
    <w:link w:val="MaterialtypZchn"/>
    <w:rsid w:val="00A651A5"/>
    <w:rPr>
      <w:smallCaps/>
      <w:color w:val="333333"/>
      <w:sz w:val="20"/>
      <w:szCs w:val="20"/>
    </w:rPr>
  </w:style>
  <w:style w:type="character" w:customStyle="1" w:styleId="HeadlineZchn">
    <w:name w:val="Headline Zchn"/>
    <w:basedOn w:val="berschrift3Zchn"/>
    <w:link w:val="Headline"/>
    <w:rsid w:val="000E5A0E"/>
    <w:rPr>
      <w:rFonts w:ascii="Arial" w:eastAsia="Times New Roman" w:hAnsi="Arial" w:cs="Arial"/>
      <w:b/>
      <w:bCs/>
      <w:color w:val="333333"/>
      <w:sz w:val="32"/>
      <w:szCs w:val="32"/>
      <w:u w:color="000000"/>
      <w:lang w:eastAsia="de-DE"/>
    </w:rPr>
  </w:style>
  <w:style w:type="paragraph" w:customStyle="1" w:styleId="Materialtyp1">
    <w:name w:val="Materialtyp1"/>
    <w:basedOn w:val="Materialtyp"/>
    <w:link w:val="Materialtyp1Zchn"/>
    <w:qFormat/>
    <w:rsid w:val="00A651A5"/>
    <w:pPr>
      <w:spacing w:before="0"/>
    </w:pPr>
  </w:style>
  <w:style w:type="character" w:customStyle="1" w:styleId="MaterialtypZchn">
    <w:name w:val="Materialtyp Zchn"/>
    <w:basedOn w:val="berschrift3Zchn"/>
    <w:link w:val="Materialtyp"/>
    <w:rsid w:val="00A651A5"/>
    <w:rPr>
      <w:rFonts w:ascii="Arial" w:eastAsia="Times New Roman" w:hAnsi="Arial" w:cs="Arial"/>
      <w:b/>
      <w:bCs/>
      <w:smallCaps/>
      <w:color w:val="333333"/>
      <w:sz w:val="20"/>
      <w:szCs w:val="20"/>
      <w:u w:color="000000"/>
      <w:lang w:eastAsia="de-DE"/>
    </w:rPr>
  </w:style>
  <w:style w:type="paragraph" w:customStyle="1" w:styleId="Flietext">
    <w:name w:val="Fließtext"/>
    <w:basedOn w:val="Standard"/>
    <w:link w:val="FlietextZchn"/>
    <w:qFormat/>
    <w:rsid w:val="00206FAA"/>
    <w:rPr>
      <w:rFonts w:ascii="Arial" w:hAnsi="Arial" w:cs="Arial"/>
      <w:sz w:val="24"/>
    </w:rPr>
  </w:style>
  <w:style w:type="character" w:customStyle="1" w:styleId="Materialtyp1Zchn">
    <w:name w:val="Materialtyp1 Zchn"/>
    <w:basedOn w:val="MaterialtypZchn"/>
    <w:link w:val="Materialtyp1"/>
    <w:rsid w:val="00A651A5"/>
    <w:rPr>
      <w:rFonts w:ascii="Arial" w:eastAsia="Times New Roman" w:hAnsi="Arial" w:cs="Arial"/>
      <w:b/>
      <w:bCs/>
      <w:smallCaps/>
      <w:color w:val="333333"/>
      <w:sz w:val="20"/>
      <w:szCs w:val="20"/>
      <w:u w:color="000000"/>
      <w:lang w:eastAsia="de-DE"/>
    </w:rPr>
  </w:style>
  <w:style w:type="paragraph" w:customStyle="1" w:styleId="Zwischenberschrift">
    <w:name w:val="Zwischenüberschrift"/>
    <w:basedOn w:val="Standard"/>
    <w:link w:val="ZwischenberschriftZchn"/>
    <w:qFormat/>
    <w:rsid w:val="000E5A0E"/>
    <w:pPr>
      <w:spacing w:before="200"/>
    </w:pPr>
    <w:rPr>
      <w:rFonts w:ascii="Arial" w:hAnsi="Arial" w:cs="Arial"/>
      <w:b/>
      <w:sz w:val="24"/>
      <w:szCs w:val="24"/>
    </w:rPr>
  </w:style>
  <w:style w:type="character" w:customStyle="1" w:styleId="FlietextZchn">
    <w:name w:val="Fließtext Zchn"/>
    <w:basedOn w:val="Absatz-Standardschriftart"/>
    <w:link w:val="Flietext"/>
    <w:rsid w:val="00206FAA"/>
    <w:rPr>
      <w:rFonts w:ascii="Arial" w:eastAsia="Calibri" w:hAnsi="Arial" w:cs="Arial"/>
      <w:color w:val="000000"/>
      <w:sz w:val="24"/>
      <w:u w:color="000000"/>
      <w:bdr w:val="nil"/>
      <w:lang w:eastAsia="de-DE"/>
    </w:rPr>
  </w:style>
  <w:style w:type="paragraph" w:customStyle="1" w:styleId="Quelle">
    <w:name w:val="Quelle"/>
    <w:basedOn w:val="Standard"/>
    <w:link w:val="QuelleZchn"/>
    <w:qFormat/>
    <w:rsid w:val="00E056E0"/>
    <w:rPr>
      <w:rFonts w:ascii="Arial" w:hAnsi="Arial" w:cs="Arial"/>
      <w:sz w:val="20"/>
      <w:szCs w:val="20"/>
    </w:rPr>
  </w:style>
  <w:style w:type="character" w:customStyle="1" w:styleId="ZwischenberschriftZchn">
    <w:name w:val="Zwischenüberschrift Zchn"/>
    <w:basedOn w:val="Absatz-Standardschriftart"/>
    <w:link w:val="Zwischenberschrift"/>
    <w:rsid w:val="000E5A0E"/>
    <w:rPr>
      <w:rFonts w:ascii="Arial" w:eastAsia="Calibri" w:hAnsi="Arial" w:cs="Arial"/>
      <w:b/>
      <w:color w:val="000000"/>
      <w:sz w:val="24"/>
      <w:szCs w:val="24"/>
      <w:u w:color="000000"/>
      <w:bdr w:val="nil"/>
      <w:lang w:eastAsia="de-DE"/>
    </w:rPr>
  </w:style>
  <w:style w:type="character" w:customStyle="1" w:styleId="QuelleZchn">
    <w:name w:val="Quelle Zchn"/>
    <w:basedOn w:val="Absatz-Standardschriftart"/>
    <w:link w:val="Quelle"/>
    <w:rsid w:val="00E056E0"/>
    <w:rPr>
      <w:rFonts w:ascii="Arial" w:eastAsia="Calibri" w:hAnsi="Arial" w:cs="Arial"/>
      <w:color w:val="000000"/>
      <w:sz w:val="20"/>
      <w:szCs w:val="20"/>
      <w:u w:color="000000"/>
      <w:bdr w:val="nil"/>
      <w:lang w:eastAsia="de-DE"/>
    </w:rPr>
  </w:style>
  <w:style w:type="paragraph" w:customStyle="1" w:styleId="Teaser">
    <w:name w:val="Teaser"/>
    <w:basedOn w:val="Flietext"/>
    <w:link w:val="TeaserZchn"/>
    <w:qFormat/>
    <w:rsid w:val="00CA33A1"/>
    <w:rPr>
      <w:b/>
      <w:szCs w:val="24"/>
    </w:rPr>
  </w:style>
  <w:style w:type="paragraph" w:styleId="Sprechblasentext">
    <w:name w:val="Balloon Text"/>
    <w:basedOn w:val="Standard"/>
    <w:link w:val="SprechblasentextZchn"/>
    <w:uiPriority w:val="99"/>
    <w:semiHidden/>
    <w:unhideWhenUsed/>
    <w:rsid w:val="0095483E"/>
    <w:pPr>
      <w:spacing w:after="0" w:line="240" w:lineRule="auto"/>
    </w:pPr>
    <w:rPr>
      <w:rFonts w:ascii="Segoe UI" w:hAnsi="Segoe UI" w:cs="Segoe UI"/>
      <w:sz w:val="18"/>
      <w:szCs w:val="18"/>
    </w:rPr>
  </w:style>
  <w:style w:type="character" w:customStyle="1" w:styleId="TeaserZchn">
    <w:name w:val="Teaser Zchn"/>
    <w:basedOn w:val="FlietextZchn"/>
    <w:link w:val="Teaser"/>
    <w:rsid w:val="00CA33A1"/>
    <w:rPr>
      <w:rFonts w:ascii="Arial" w:eastAsia="Calibri" w:hAnsi="Arial" w:cs="Arial"/>
      <w:b/>
      <w:color w:val="000000"/>
      <w:sz w:val="24"/>
      <w:szCs w:val="24"/>
      <w:u w:color="000000"/>
      <w:bdr w:val="nil"/>
      <w:lang w:eastAsia="de-DE"/>
    </w:rPr>
  </w:style>
  <w:style w:type="character" w:customStyle="1" w:styleId="SprechblasentextZchn">
    <w:name w:val="Sprechblasentext Zchn"/>
    <w:basedOn w:val="Absatz-Standardschriftart"/>
    <w:link w:val="Sprechblasentext"/>
    <w:uiPriority w:val="99"/>
    <w:semiHidden/>
    <w:rsid w:val="0095483E"/>
    <w:rPr>
      <w:rFonts w:ascii="Segoe UI" w:eastAsia="Calibri" w:hAnsi="Segoe UI" w:cs="Segoe UI"/>
      <w:color w:val="000000"/>
      <w:sz w:val="18"/>
      <w:szCs w:val="18"/>
      <w:u w:color="000000"/>
      <w:bdr w:val="nil"/>
      <w:lang w:eastAsia="de-DE"/>
    </w:rPr>
  </w:style>
  <w:style w:type="paragraph" w:customStyle="1" w:styleId="AufzhlungPunkte">
    <w:name w:val="Aufzählung Punkte"/>
    <w:basedOn w:val="Flietext"/>
    <w:link w:val="AufzhlungPunkteZchn"/>
    <w:qFormat/>
    <w:rsid w:val="0061648F"/>
    <w:pPr>
      <w:numPr>
        <w:numId w:val="2"/>
      </w:numPr>
    </w:pPr>
    <w:rPr>
      <w:szCs w:val="24"/>
    </w:rPr>
  </w:style>
  <w:style w:type="paragraph" w:customStyle="1" w:styleId="AufzhlungKstchenfrCL">
    <w:name w:val="Aufzählung Kästchen für CL"/>
    <w:basedOn w:val="Flietext"/>
    <w:link w:val="AufzhlungKstchenfrCLZchn"/>
    <w:qFormat/>
    <w:rsid w:val="0061648F"/>
    <w:pPr>
      <w:numPr>
        <w:numId w:val="3"/>
      </w:numPr>
      <w:ind w:left="851" w:hanging="491"/>
    </w:pPr>
  </w:style>
  <w:style w:type="character" w:customStyle="1" w:styleId="AufzhlungPunkteZchn">
    <w:name w:val="Aufzählung Punkte Zchn"/>
    <w:basedOn w:val="FlietextZchn"/>
    <w:link w:val="AufzhlungPunkte"/>
    <w:rsid w:val="0061648F"/>
    <w:rPr>
      <w:rFonts w:ascii="Arial" w:eastAsia="Calibri" w:hAnsi="Arial" w:cs="Arial"/>
      <w:color w:val="000000"/>
      <w:sz w:val="24"/>
      <w:szCs w:val="24"/>
      <w:u w:color="000000"/>
      <w:bdr w:val="nil"/>
      <w:lang w:eastAsia="de-DE"/>
    </w:rPr>
  </w:style>
  <w:style w:type="character" w:customStyle="1" w:styleId="AufzhlungKstchenfrCLZchn">
    <w:name w:val="Aufzählung Kästchen für CL Zchn"/>
    <w:basedOn w:val="FlietextZchn"/>
    <w:link w:val="AufzhlungKstchenfrCL"/>
    <w:rsid w:val="0061648F"/>
    <w:rPr>
      <w:rFonts w:ascii="Arial" w:eastAsia="Calibri" w:hAnsi="Arial" w:cs="Arial"/>
      <w:color w:val="000000"/>
      <w:sz w:val="24"/>
      <w:u w:color="000000"/>
      <w:bdr w:val="nil"/>
      <w:lang w:eastAsia="de-DE"/>
    </w:rPr>
  </w:style>
  <w:style w:type="table" w:styleId="Tabellenraster">
    <w:name w:val="Table Grid"/>
    <w:basedOn w:val="NormaleTabelle"/>
    <w:uiPriority w:val="59"/>
    <w:rsid w:val="0067451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A4490E"/>
    <w:rPr>
      <w:color w:val="0000FF" w:themeColor="hyperlink"/>
      <w:u w:val="single"/>
    </w:rPr>
  </w:style>
  <w:style w:type="paragraph" w:styleId="Listenabsatz">
    <w:name w:val="List Paragraph"/>
    <w:basedOn w:val="Standard"/>
    <w:uiPriority w:val="34"/>
    <w:qFormat/>
    <w:rsid w:val="00AB372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720"/>
      <w:contextualSpacing/>
    </w:pPr>
    <w:rPr>
      <w:color w:val="auto"/>
      <w:bdr w:val="none" w:sz="0" w:space="0" w:color="auto"/>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rsid w:val="00506977"/>
    <w:pPr>
      <w:pBdr>
        <w:top w:val="nil"/>
        <w:left w:val="nil"/>
        <w:bottom w:val="nil"/>
        <w:right w:val="nil"/>
        <w:between w:val="nil"/>
        <w:bar w:val="nil"/>
      </w:pBdr>
    </w:pPr>
    <w:rPr>
      <w:rFonts w:ascii="Calibri" w:eastAsia="Calibri" w:hAnsi="Calibri" w:cs="Calibri"/>
      <w:color w:val="000000"/>
      <w:u w:color="000000"/>
      <w:bdr w:val="nil"/>
      <w:lang w:eastAsia="de-DE"/>
    </w:rPr>
  </w:style>
  <w:style w:type="paragraph" w:styleId="berschrift3">
    <w:name w:val="heading 3"/>
    <w:basedOn w:val="Standard"/>
    <w:next w:val="Standard"/>
    <w:link w:val="berschrift3Zchn"/>
    <w:qFormat/>
    <w:rsid w:val="00B27E7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line="240" w:lineRule="auto"/>
      <w:outlineLvl w:val="2"/>
    </w:pPr>
    <w:rPr>
      <w:rFonts w:ascii="Arial" w:eastAsia="Times New Roman" w:hAnsi="Arial" w:cs="Arial"/>
      <w:b/>
      <w:bCs/>
      <w:color w:val="auto"/>
      <w:sz w:val="26"/>
      <w:szCs w:val="26"/>
      <w:bdr w:val="none" w:sz="0" w:space="0" w:color="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KopfzeileZchn">
    <w:name w:val="Kopfzeile Zchn"/>
    <w:basedOn w:val="Absatz-Standardschriftart"/>
    <w:link w:val="Kopfzeile"/>
    <w:uiPriority w:val="99"/>
    <w:rsid w:val="00014AE4"/>
  </w:style>
  <w:style w:type="paragraph" w:styleId="Fuzeile">
    <w:name w:val="footer"/>
    <w:basedOn w:val="Standard"/>
    <w:link w:val="Fu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FuzeileZchn">
    <w:name w:val="Fußzeile Zchn"/>
    <w:basedOn w:val="Absatz-Standardschriftart"/>
    <w:link w:val="Fuzeile"/>
    <w:uiPriority w:val="99"/>
    <w:rsid w:val="00014AE4"/>
  </w:style>
  <w:style w:type="character" w:customStyle="1" w:styleId="berschrift3Zchn">
    <w:name w:val="Überschrift 3 Zchn"/>
    <w:basedOn w:val="Absatz-Standardschriftart"/>
    <w:link w:val="berschrift3"/>
    <w:rsid w:val="00B27E74"/>
    <w:rPr>
      <w:rFonts w:ascii="Arial" w:eastAsia="Times New Roman" w:hAnsi="Arial" w:cs="Arial"/>
      <w:b/>
      <w:bCs/>
      <w:sz w:val="26"/>
      <w:szCs w:val="26"/>
      <w:lang w:eastAsia="de-DE"/>
    </w:rPr>
  </w:style>
  <w:style w:type="paragraph" w:customStyle="1" w:styleId="Headline">
    <w:name w:val="Headline"/>
    <w:basedOn w:val="berschrift3"/>
    <w:link w:val="HeadlineZchn"/>
    <w:qFormat/>
    <w:rsid w:val="000E5A0E"/>
    <w:pPr>
      <w:spacing w:after="240"/>
    </w:pPr>
    <w:rPr>
      <w:color w:val="333333"/>
      <w:sz w:val="32"/>
      <w:szCs w:val="32"/>
    </w:rPr>
  </w:style>
  <w:style w:type="paragraph" w:customStyle="1" w:styleId="Materialtyp">
    <w:name w:val="Materialtyp"/>
    <w:basedOn w:val="berschrift3"/>
    <w:link w:val="MaterialtypZchn"/>
    <w:rsid w:val="00A651A5"/>
    <w:rPr>
      <w:smallCaps/>
      <w:color w:val="333333"/>
      <w:sz w:val="20"/>
      <w:szCs w:val="20"/>
    </w:rPr>
  </w:style>
  <w:style w:type="character" w:customStyle="1" w:styleId="HeadlineZchn">
    <w:name w:val="Headline Zchn"/>
    <w:basedOn w:val="berschrift3Zchn"/>
    <w:link w:val="Headline"/>
    <w:rsid w:val="000E5A0E"/>
    <w:rPr>
      <w:rFonts w:ascii="Arial" w:eastAsia="Times New Roman" w:hAnsi="Arial" w:cs="Arial"/>
      <w:b/>
      <w:bCs/>
      <w:color w:val="333333"/>
      <w:sz w:val="32"/>
      <w:szCs w:val="32"/>
      <w:u w:color="000000"/>
      <w:lang w:eastAsia="de-DE"/>
    </w:rPr>
  </w:style>
  <w:style w:type="paragraph" w:customStyle="1" w:styleId="Materialtyp1">
    <w:name w:val="Materialtyp1"/>
    <w:basedOn w:val="Materialtyp"/>
    <w:link w:val="Materialtyp1Zchn"/>
    <w:qFormat/>
    <w:rsid w:val="00A651A5"/>
    <w:pPr>
      <w:spacing w:before="0"/>
    </w:pPr>
  </w:style>
  <w:style w:type="character" w:customStyle="1" w:styleId="MaterialtypZchn">
    <w:name w:val="Materialtyp Zchn"/>
    <w:basedOn w:val="berschrift3Zchn"/>
    <w:link w:val="Materialtyp"/>
    <w:rsid w:val="00A651A5"/>
    <w:rPr>
      <w:rFonts w:ascii="Arial" w:eastAsia="Times New Roman" w:hAnsi="Arial" w:cs="Arial"/>
      <w:b/>
      <w:bCs/>
      <w:smallCaps/>
      <w:color w:val="333333"/>
      <w:sz w:val="20"/>
      <w:szCs w:val="20"/>
      <w:u w:color="000000"/>
      <w:lang w:eastAsia="de-DE"/>
    </w:rPr>
  </w:style>
  <w:style w:type="paragraph" w:customStyle="1" w:styleId="Flietext">
    <w:name w:val="Fließtext"/>
    <w:basedOn w:val="Standard"/>
    <w:link w:val="FlietextZchn"/>
    <w:qFormat/>
    <w:rsid w:val="00206FAA"/>
    <w:rPr>
      <w:rFonts w:ascii="Arial" w:hAnsi="Arial" w:cs="Arial"/>
      <w:sz w:val="24"/>
    </w:rPr>
  </w:style>
  <w:style w:type="character" w:customStyle="1" w:styleId="Materialtyp1Zchn">
    <w:name w:val="Materialtyp1 Zchn"/>
    <w:basedOn w:val="MaterialtypZchn"/>
    <w:link w:val="Materialtyp1"/>
    <w:rsid w:val="00A651A5"/>
    <w:rPr>
      <w:rFonts w:ascii="Arial" w:eastAsia="Times New Roman" w:hAnsi="Arial" w:cs="Arial"/>
      <w:b/>
      <w:bCs/>
      <w:smallCaps/>
      <w:color w:val="333333"/>
      <w:sz w:val="20"/>
      <w:szCs w:val="20"/>
      <w:u w:color="000000"/>
      <w:lang w:eastAsia="de-DE"/>
    </w:rPr>
  </w:style>
  <w:style w:type="paragraph" w:customStyle="1" w:styleId="Zwischenberschrift">
    <w:name w:val="Zwischenüberschrift"/>
    <w:basedOn w:val="Standard"/>
    <w:link w:val="ZwischenberschriftZchn"/>
    <w:qFormat/>
    <w:rsid w:val="000E5A0E"/>
    <w:pPr>
      <w:spacing w:before="200"/>
    </w:pPr>
    <w:rPr>
      <w:rFonts w:ascii="Arial" w:hAnsi="Arial" w:cs="Arial"/>
      <w:b/>
      <w:sz w:val="24"/>
      <w:szCs w:val="24"/>
    </w:rPr>
  </w:style>
  <w:style w:type="character" w:customStyle="1" w:styleId="FlietextZchn">
    <w:name w:val="Fließtext Zchn"/>
    <w:basedOn w:val="Absatz-Standardschriftart"/>
    <w:link w:val="Flietext"/>
    <w:rsid w:val="00206FAA"/>
    <w:rPr>
      <w:rFonts w:ascii="Arial" w:eastAsia="Calibri" w:hAnsi="Arial" w:cs="Arial"/>
      <w:color w:val="000000"/>
      <w:sz w:val="24"/>
      <w:u w:color="000000"/>
      <w:bdr w:val="nil"/>
      <w:lang w:eastAsia="de-DE"/>
    </w:rPr>
  </w:style>
  <w:style w:type="paragraph" w:customStyle="1" w:styleId="Quelle">
    <w:name w:val="Quelle"/>
    <w:basedOn w:val="Standard"/>
    <w:link w:val="QuelleZchn"/>
    <w:qFormat/>
    <w:rsid w:val="00E056E0"/>
    <w:rPr>
      <w:rFonts w:ascii="Arial" w:hAnsi="Arial" w:cs="Arial"/>
      <w:sz w:val="20"/>
      <w:szCs w:val="20"/>
    </w:rPr>
  </w:style>
  <w:style w:type="character" w:customStyle="1" w:styleId="ZwischenberschriftZchn">
    <w:name w:val="Zwischenüberschrift Zchn"/>
    <w:basedOn w:val="Absatz-Standardschriftart"/>
    <w:link w:val="Zwischenberschrift"/>
    <w:rsid w:val="000E5A0E"/>
    <w:rPr>
      <w:rFonts w:ascii="Arial" w:eastAsia="Calibri" w:hAnsi="Arial" w:cs="Arial"/>
      <w:b/>
      <w:color w:val="000000"/>
      <w:sz w:val="24"/>
      <w:szCs w:val="24"/>
      <w:u w:color="000000"/>
      <w:bdr w:val="nil"/>
      <w:lang w:eastAsia="de-DE"/>
    </w:rPr>
  </w:style>
  <w:style w:type="character" w:customStyle="1" w:styleId="QuelleZchn">
    <w:name w:val="Quelle Zchn"/>
    <w:basedOn w:val="Absatz-Standardschriftart"/>
    <w:link w:val="Quelle"/>
    <w:rsid w:val="00E056E0"/>
    <w:rPr>
      <w:rFonts w:ascii="Arial" w:eastAsia="Calibri" w:hAnsi="Arial" w:cs="Arial"/>
      <w:color w:val="000000"/>
      <w:sz w:val="20"/>
      <w:szCs w:val="20"/>
      <w:u w:color="000000"/>
      <w:bdr w:val="nil"/>
      <w:lang w:eastAsia="de-DE"/>
    </w:rPr>
  </w:style>
  <w:style w:type="paragraph" w:customStyle="1" w:styleId="Teaser">
    <w:name w:val="Teaser"/>
    <w:basedOn w:val="Flietext"/>
    <w:link w:val="TeaserZchn"/>
    <w:qFormat/>
    <w:rsid w:val="00CA33A1"/>
    <w:rPr>
      <w:b/>
      <w:szCs w:val="24"/>
    </w:rPr>
  </w:style>
  <w:style w:type="paragraph" w:styleId="Sprechblasentext">
    <w:name w:val="Balloon Text"/>
    <w:basedOn w:val="Standard"/>
    <w:link w:val="SprechblasentextZchn"/>
    <w:uiPriority w:val="99"/>
    <w:semiHidden/>
    <w:unhideWhenUsed/>
    <w:rsid w:val="0095483E"/>
    <w:pPr>
      <w:spacing w:after="0" w:line="240" w:lineRule="auto"/>
    </w:pPr>
    <w:rPr>
      <w:rFonts w:ascii="Segoe UI" w:hAnsi="Segoe UI" w:cs="Segoe UI"/>
      <w:sz w:val="18"/>
      <w:szCs w:val="18"/>
    </w:rPr>
  </w:style>
  <w:style w:type="character" w:customStyle="1" w:styleId="TeaserZchn">
    <w:name w:val="Teaser Zchn"/>
    <w:basedOn w:val="FlietextZchn"/>
    <w:link w:val="Teaser"/>
    <w:rsid w:val="00CA33A1"/>
    <w:rPr>
      <w:rFonts w:ascii="Arial" w:eastAsia="Calibri" w:hAnsi="Arial" w:cs="Arial"/>
      <w:b/>
      <w:color w:val="000000"/>
      <w:sz w:val="24"/>
      <w:szCs w:val="24"/>
      <w:u w:color="000000"/>
      <w:bdr w:val="nil"/>
      <w:lang w:eastAsia="de-DE"/>
    </w:rPr>
  </w:style>
  <w:style w:type="character" w:customStyle="1" w:styleId="SprechblasentextZchn">
    <w:name w:val="Sprechblasentext Zchn"/>
    <w:basedOn w:val="Absatz-Standardschriftart"/>
    <w:link w:val="Sprechblasentext"/>
    <w:uiPriority w:val="99"/>
    <w:semiHidden/>
    <w:rsid w:val="0095483E"/>
    <w:rPr>
      <w:rFonts w:ascii="Segoe UI" w:eastAsia="Calibri" w:hAnsi="Segoe UI" w:cs="Segoe UI"/>
      <w:color w:val="000000"/>
      <w:sz w:val="18"/>
      <w:szCs w:val="18"/>
      <w:u w:color="000000"/>
      <w:bdr w:val="nil"/>
      <w:lang w:eastAsia="de-DE"/>
    </w:rPr>
  </w:style>
  <w:style w:type="paragraph" w:customStyle="1" w:styleId="AufzhlungPunkte">
    <w:name w:val="Aufzählung Punkte"/>
    <w:basedOn w:val="Flietext"/>
    <w:link w:val="AufzhlungPunkteZchn"/>
    <w:qFormat/>
    <w:rsid w:val="0061648F"/>
    <w:pPr>
      <w:numPr>
        <w:numId w:val="2"/>
      </w:numPr>
    </w:pPr>
    <w:rPr>
      <w:szCs w:val="24"/>
    </w:rPr>
  </w:style>
  <w:style w:type="paragraph" w:customStyle="1" w:styleId="AufzhlungKstchenfrCL">
    <w:name w:val="Aufzählung Kästchen für CL"/>
    <w:basedOn w:val="Flietext"/>
    <w:link w:val="AufzhlungKstchenfrCLZchn"/>
    <w:qFormat/>
    <w:rsid w:val="0061648F"/>
    <w:pPr>
      <w:numPr>
        <w:numId w:val="3"/>
      </w:numPr>
      <w:ind w:left="851" w:hanging="491"/>
    </w:pPr>
  </w:style>
  <w:style w:type="character" w:customStyle="1" w:styleId="AufzhlungPunkteZchn">
    <w:name w:val="Aufzählung Punkte Zchn"/>
    <w:basedOn w:val="FlietextZchn"/>
    <w:link w:val="AufzhlungPunkte"/>
    <w:rsid w:val="0061648F"/>
    <w:rPr>
      <w:rFonts w:ascii="Arial" w:eastAsia="Calibri" w:hAnsi="Arial" w:cs="Arial"/>
      <w:color w:val="000000"/>
      <w:sz w:val="24"/>
      <w:szCs w:val="24"/>
      <w:u w:color="000000"/>
      <w:bdr w:val="nil"/>
      <w:lang w:eastAsia="de-DE"/>
    </w:rPr>
  </w:style>
  <w:style w:type="character" w:customStyle="1" w:styleId="AufzhlungKstchenfrCLZchn">
    <w:name w:val="Aufzählung Kästchen für CL Zchn"/>
    <w:basedOn w:val="FlietextZchn"/>
    <w:link w:val="AufzhlungKstchenfrCL"/>
    <w:rsid w:val="0061648F"/>
    <w:rPr>
      <w:rFonts w:ascii="Arial" w:eastAsia="Calibri" w:hAnsi="Arial" w:cs="Arial"/>
      <w:color w:val="000000"/>
      <w:sz w:val="24"/>
      <w:u w:color="000000"/>
      <w:bdr w:val="nil"/>
      <w:lang w:eastAsia="de-DE"/>
    </w:rPr>
  </w:style>
  <w:style w:type="table" w:styleId="Tabellenraster">
    <w:name w:val="Table Grid"/>
    <w:basedOn w:val="NormaleTabelle"/>
    <w:uiPriority w:val="59"/>
    <w:rsid w:val="0067451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A4490E"/>
    <w:rPr>
      <w:color w:val="0000FF" w:themeColor="hyperlink"/>
      <w:u w:val="single"/>
    </w:rPr>
  </w:style>
  <w:style w:type="paragraph" w:styleId="Listenabsatz">
    <w:name w:val="List Paragraph"/>
    <w:basedOn w:val="Standard"/>
    <w:uiPriority w:val="34"/>
    <w:qFormat/>
    <w:rsid w:val="00AB372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720"/>
      <w:contextualSpacing/>
    </w:pPr>
    <w:rPr>
      <w:color w:val="auto"/>
      <w:bdr w:val="none" w:sz="0" w:space="0" w:color="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1511356">
      <w:bodyDiv w:val="1"/>
      <w:marLeft w:val="0"/>
      <w:marRight w:val="0"/>
      <w:marTop w:val="0"/>
      <w:marBottom w:val="0"/>
      <w:divBdr>
        <w:top w:val="none" w:sz="0" w:space="0" w:color="auto"/>
        <w:left w:val="none" w:sz="0" w:space="0" w:color="auto"/>
        <w:bottom w:val="none" w:sz="0" w:space="0" w:color="auto"/>
        <w:right w:val="none" w:sz="0" w:space="0" w:color="auto"/>
      </w:divBdr>
    </w:div>
    <w:div w:id="1723559502">
      <w:bodyDiv w:val="1"/>
      <w:marLeft w:val="0"/>
      <w:marRight w:val="0"/>
      <w:marTop w:val="0"/>
      <w:marBottom w:val="0"/>
      <w:divBdr>
        <w:top w:val="none" w:sz="0" w:space="0" w:color="auto"/>
        <w:left w:val="none" w:sz="0" w:space="0" w:color="auto"/>
        <w:bottom w:val="none" w:sz="0" w:space="0" w:color="auto"/>
        <w:right w:val="none" w:sz="0" w:space="0" w:color="auto"/>
      </w:divBdr>
    </w:div>
    <w:div w:id="2041274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4.jpeg"/><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creativecommons.org/licenses/by-sa/3.0/de/" TargetMode="External"/><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3" Type="http://schemas.openxmlformats.org/officeDocument/2006/relationships/hyperlink" Target="http://wb-web.de" TargetMode="External"/><Relationship Id="rId2" Type="http://schemas.openxmlformats.org/officeDocument/2006/relationships/hyperlink" Target="http://wb-web.de" TargetMode="External"/><Relationship Id="rId1" Type="http://schemas.openxmlformats.org/officeDocument/2006/relationships/image" Target="media/image6.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1E663401D27E4D43A047BC838BA30F98" ma:contentTypeVersion="0" ma:contentTypeDescription="Ein neues Dokument erstellen." ma:contentTypeScope="" ma:versionID="364a0ee850e8eb2e41905f96cbbd544c">
  <xsd:schema xmlns:xsd="http://www.w3.org/2001/XMLSchema" xmlns:xs="http://www.w3.org/2001/XMLSchema" xmlns:p="http://schemas.microsoft.com/office/2006/metadata/properties" targetNamespace="http://schemas.microsoft.com/office/2006/metadata/properties" ma:root="true" ma:fieldsID="b4f5dc90cf06628c3b90945c8266c24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792735-CD11-46C7-A6C5-AF991D521526}">
  <ds:schemaRefs>
    <ds:schemaRef ds:uri="http://schemas.microsoft.com/sharepoint/v3/contenttype/forms"/>
  </ds:schemaRefs>
</ds:datastoreItem>
</file>

<file path=customXml/itemProps2.xml><?xml version="1.0" encoding="utf-8"?>
<ds:datastoreItem xmlns:ds="http://schemas.openxmlformats.org/officeDocument/2006/customXml" ds:itemID="{06F8A1CE-099F-4D0D-B4A2-EBC57AA0105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C4F358F-14AF-468F-918D-9BE15F4119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30F1019-25FD-4497-9359-D2C54B2BF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511</Words>
  <Characters>3225</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Deutsches Institut für Erwachsenenbildung e. V.</Company>
  <LinksUpToDate>false</LinksUpToDate>
  <CharactersWithSpaces>3729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Kahle, Regina</dc:creator>
  <cp:lastModifiedBy>gundermann</cp:lastModifiedBy>
  <cp:revision>6</cp:revision>
  <cp:lastPrinted>2016-04-21T14:23:00Z</cp:lastPrinted>
  <dcterms:created xsi:type="dcterms:W3CDTF">2016-04-21T13:34:00Z</dcterms:created>
  <dcterms:modified xsi:type="dcterms:W3CDTF">2016-04-21T14:23:00Z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0x0101001E663401D27E4D43A047BC838BA30F98</vt:lpwstr>
  </property>
</Properties>
</file>